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89" w:rsidRPr="008F2C2A" w:rsidRDefault="00C66789" w:rsidP="00C66789">
      <w:pPr>
        <w:widowControl w:val="0"/>
        <w:tabs>
          <w:tab w:val="left" w:pos="4536"/>
        </w:tabs>
        <w:autoSpaceDE w:val="0"/>
        <w:autoSpaceDN w:val="0"/>
        <w:spacing w:after="0" w:line="240" w:lineRule="auto"/>
        <w:ind w:firstLine="4820"/>
        <w:outlineLvl w:val="0"/>
        <w:rPr>
          <w:rFonts w:ascii="Times New Roman" w:eastAsia="Times New Roman" w:hAnsi="Times New Roman" w:cs="Times New Roman"/>
          <w:b/>
          <w:sz w:val="28"/>
          <w:szCs w:val="28"/>
        </w:rPr>
      </w:pPr>
      <w:r w:rsidRPr="008F2C2A">
        <w:rPr>
          <w:rFonts w:ascii="Times New Roman" w:eastAsia="Times New Roman" w:hAnsi="Times New Roman" w:cs="Times New Roman"/>
          <w:b/>
          <w:sz w:val="28"/>
          <w:szCs w:val="28"/>
        </w:rPr>
        <w:t xml:space="preserve">Приложение № 4  </w:t>
      </w:r>
    </w:p>
    <w:p w:rsidR="00C66789" w:rsidRPr="008F2C2A" w:rsidRDefault="00C66789" w:rsidP="00C66789">
      <w:pPr>
        <w:widowControl w:val="0"/>
        <w:tabs>
          <w:tab w:val="left" w:pos="4536"/>
        </w:tabs>
        <w:autoSpaceDE w:val="0"/>
        <w:autoSpaceDN w:val="0"/>
        <w:spacing w:after="0" w:line="240" w:lineRule="auto"/>
        <w:ind w:firstLine="4820"/>
        <w:outlineLvl w:val="0"/>
        <w:rPr>
          <w:rFonts w:ascii="Times New Roman" w:eastAsia="Times New Roman" w:hAnsi="Times New Roman" w:cs="Times New Roman"/>
          <w:b/>
          <w:sz w:val="28"/>
          <w:szCs w:val="28"/>
        </w:rPr>
      </w:pPr>
      <w:r w:rsidRPr="008F2C2A">
        <w:rPr>
          <w:rFonts w:ascii="Times New Roman" w:eastAsia="Times New Roman" w:hAnsi="Times New Roman" w:cs="Times New Roman"/>
          <w:b/>
          <w:sz w:val="28"/>
          <w:szCs w:val="28"/>
        </w:rPr>
        <w:t>к приказу Россельхознадзора</w:t>
      </w:r>
    </w:p>
    <w:p w:rsidR="00C66789" w:rsidRPr="008F2C2A" w:rsidRDefault="00C66789" w:rsidP="00C66789">
      <w:pPr>
        <w:pStyle w:val="Style7"/>
        <w:widowControl/>
        <w:ind w:right="-2" w:firstLine="4820"/>
        <w:jc w:val="left"/>
        <w:rPr>
          <w:b/>
          <w:sz w:val="28"/>
          <w:szCs w:val="28"/>
        </w:rPr>
      </w:pPr>
      <w:r w:rsidRPr="008F2C2A">
        <w:rPr>
          <w:b/>
          <w:sz w:val="28"/>
          <w:szCs w:val="28"/>
        </w:rPr>
        <w:t xml:space="preserve">от   </w:t>
      </w:r>
      <w:r w:rsidRPr="008F2C2A">
        <w:rPr>
          <w:b/>
          <w:sz w:val="28"/>
          <w:szCs w:val="28"/>
          <w:u w:val="single"/>
        </w:rPr>
        <w:t xml:space="preserve">                          </w:t>
      </w:r>
      <w:r w:rsidRPr="008F2C2A">
        <w:rPr>
          <w:b/>
          <w:sz w:val="28"/>
          <w:szCs w:val="28"/>
        </w:rPr>
        <w:t xml:space="preserve"> </w:t>
      </w:r>
      <w:proofErr w:type="gramStart"/>
      <w:r w:rsidRPr="008F2C2A">
        <w:rPr>
          <w:b/>
          <w:sz w:val="28"/>
          <w:szCs w:val="28"/>
        </w:rPr>
        <w:t>г</w:t>
      </w:r>
      <w:proofErr w:type="gramEnd"/>
      <w:r w:rsidRPr="008F2C2A">
        <w:rPr>
          <w:b/>
          <w:sz w:val="28"/>
          <w:szCs w:val="28"/>
        </w:rPr>
        <w:t xml:space="preserve">. №_____________     </w:t>
      </w:r>
    </w:p>
    <w:p w:rsidR="00C66789" w:rsidRPr="008F2C2A" w:rsidRDefault="00C66789" w:rsidP="00C66789">
      <w:pPr>
        <w:pStyle w:val="Style7"/>
        <w:widowControl/>
        <w:ind w:right="-2"/>
        <w:rPr>
          <w:b/>
          <w:sz w:val="28"/>
          <w:szCs w:val="28"/>
        </w:rPr>
      </w:pPr>
    </w:p>
    <w:p w:rsidR="00C66789" w:rsidRPr="008F2C2A" w:rsidRDefault="00C66789" w:rsidP="00C66789">
      <w:pPr>
        <w:pStyle w:val="Style7"/>
        <w:widowControl/>
        <w:ind w:right="-2"/>
        <w:rPr>
          <w:b/>
          <w:sz w:val="28"/>
          <w:szCs w:val="28"/>
        </w:rPr>
      </w:pPr>
    </w:p>
    <w:p w:rsidR="00C66789" w:rsidRPr="008F2C2A" w:rsidRDefault="00C66789" w:rsidP="00C66789">
      <w:pPr>
        <w:pStyle w:val="Style7"/>
        <w:widowControl/>
        <w:ind w:right="-2"/>
        <w:rPr>
          <w:b/>
          <w:sz w:val="28"/>
          <w:szCs w:val="28"/>
        </w:rPr>
      </w:pPr>
    </w:p>
    <w:p w:rsidR="00C3592A" w:rsidRPr="008F2C2A" w:rsidRDefault="00C3592A" w:rsidP="00C66789">
      <w:pPr>
        <w:pStyle w:val="Style7"/>
        <w:widowControl/>
        <w:ind w:right="-2"/>
        <w:rPr>
          <w:rStyle w:val="FontStyle34"/>
          <w:sz w:val="28"/>
          <w:szCs w:val="28"/>
        </w:rPr>
      </w:pPr>
      <w:r w:rsidRPr="008F2C2A">
        <w:rPr>
          <w:rStyle w:val="FontStyle34"/>
          <w:sz w:val="28"/>
          <w:szCs w:val="28"/>
        </w:rPr>
        <w:t>Программа профилактики нарушений</w:t>
      </w:r>
    </w:p>
    <w:p w:rsidR="00C3592A" w:rsidRPr="008F2C2A" w:rsidRDefault="00C3592A" w:rsidP="00C3592A">
      <w:pPr>
        <w:autoSpaceDE w:val="0"/>
        <w:autoSpaceDN w:val="0"/>
        <w:adjustRightInd w:val="0"/>
        <w:spacing w:after="0" w:line="240" w:lineRule="auto"/>
        <w:jc w:val="center"/>
        <w:rPr>
          <w:rStyle w:val="FontStyle34"/>
          <w:sz w:val="28"/>
          <w:szCs w:val="28"/>
        </w:rPr>
      </w:pPr>
      <w:r w:rsidRPr="008F2C2A">
        <w:rPr>
          <w:rStyle w:val="FontStyle34"/>
          <w:sz w:val="28"/>
          <w:szCs w:val="28"/>
        </w:rPr>
        <w:t xml:space="preserve">Федеральной службой по ветеринарному и фитосанитарному надзору при проведении мероприятий по </w:t>
      </w:r>
      <w:r w:rsidR="008E3280" w:rsidRPr="008F2C2A">
        <w:rPr>
          <w:rStyle w:val="FontStyle34"/>
          <w:sz w:val="28"/>
          <w:szCs w:val="28"/>
        </w:rPr>
        <w:t>государственному надзору в области семеноводства в отношении семян сельскохозяйственных растений</w:t>
      </w:r>
      <w:r w:rsidRPr="008F2C2A">
        <w:rPr>
          <w:rStyle w:val="FontStyle34"/>
          <w:sz w:val="28"/>
          <w:szCs w:val="28"/>
        </w:rPr>
        <w:t xml:space="preserve"> на 2018-2020 годы</w:t>
      </w:r>
    </w:p>
    <w:p w:rsidR="00C3592A" w:rsidRPr="008F2C2A" w:rsidRDefault="00C3592A" w:rsidP="00C3592A">
      <w:pPr>
        <w:autoSpaceDE w:val="0"/>
        <w:autoSpaceDN w:val="0"/>
        <w:adjustRightInd w:val="0"/>
        <w:spacing w:after="0" w:line="240" w:lineRule="auto"/>
        <w:jc w:val="center"/>
        <w:rPr>
          <w:rFonts w:ascii="Times New Roman" w:hAnsi="Times New Roman" w:cs="Times New Roman"/>
          <w:b/>
          <w:sz w:val="28"/>
          <w:szCs w:val="28"/>
        </w:rPr>
      </w:pPr>
    </w:p>
    <w:p w:rsidR="00C3592A" w:rsidRPr="008F2C2A" w:rsidRDefault="00C3592A" w:rsidP="00C3592A">
      <w:pPr>
        <w:pStyle w:val="Style7"/>
        <w:widowControl/>
        <w:ind w:right="-2" w:firstLine="708"/>
        <w:jc w:val="both"/>
        <w:rPr>
          <w:rFonts w:eastAsia="TimesNewRomanPSMT"/>
          <w:iCs/>
          <w:sz w:val="28"/>
          <w:szCs w:val="28"/>
        </w:rPr>
      </w:pPr>
      <w:r w:rsidRPr="008F2C2A">
        <w:rPr>
          <w:rStyle w:val="FontStyle34"/>
          <w:b w:val="0"/>
          <w:sz w:val="28"/>
          <w:szCs w:val="28"/>
        </w:rPr>
        <w:t xml:space="preserve">Программа профилактических мероприятий, направленных на предупреждение нарушений обязательных требований, соблюдение которых оценивается Федеральной службой по ветеринарному и фитосанитарному надзору при проведении мероприятий </w:t>
      </w:r>
      <w:r w:rsidR="008E3280" w:rsidRPr="008F2C2A">
        <w:rPr>
          <w:rStyle w:val="FontStyle34"/>
          <w:b w:val="0"/>
          <w:sz w:val="28"/>
          <w:szCs w:val="28"/>
        </w:rPr>
        <w:t xml:space="preserve">по государственному надзору в области </w:t>
      </w:r>
      <w:proofErr w:type="gramStart"/>
      <w:r w:rsidR="008E3280" w:rsidRPr="008F2C2A">
        <w:rPr>
          <w:rStyle w:val="FontStyle34"/>
          <w:b w:val="0"/>
          <w:sz w:val="28"/>
          <w:szCs w:val="28"/>
        </w:rPr>
        <w:t>семеноводства в отношении семян сельскохозяйственных растений</w:t>
      </w:r>
      <w:r w:rsidRPr="008F2C2A">
        <w:rPr>
          <w:rStyle w:val="FontStyle34"/>
          <w:b w:val="0"/>
          <w:sz w:val="28"/>
          <w:szCs w:val="28"/>
        </w:rPr>
        <w:t xml:space="preserve"> на 2018-2020 годы (далее – Программа) </w:t>
      </w:r>
      <w:r w:rsidRPr="008F2C2A">
        <w:rPr>
          <w:rFonts w:eastAsia="TimesNewRomanPSMT"/>
          <w:iCs/>
          <w:sz w:val="28"/>
          <w:szCs w:val="28"/>
        </w:rPr>
        <w:t>является основным инструментом организации профилактической работы в Россельхознадзоре в сфере</w:t>
      </w:r>
      <w:r w:rsidRPr="008F2C2A">
        <w:rPr>
          <w:rFonts w:eastAsia="TimesNewRomanPSMT"/>
          <w:b/>
          <w:iCs/>
          <w:sz w:val="28"/>
          <w:szCs w:val="28"/>
        </w:rPr>
        <w:t xml:space="preserve"> </w:t>
      </w:r>
      <w:r w:rsidR="008E3280" w:rsidRPr="008F2C2A">
        <w:rPr>
          <w:rStyle w:val="FontStyle34"/>
          <w:b w:val="0"/>
          <w:sz w:val="28"/>
          <w:szCs w:val="28"/>
        </w:rPr>
        <w:t>государственного надзора в области семеноводства в отношении семян сельскохозяйственных растений</w:t>
      </w:r>
      <w:r w:rsidRPr="008F2C2A">
        <w:rPr>
          <w:rFonts w:eastAsia="TimesNewRomanPSMT"/>
          <w:b/>
          <w:iCs/>
          <w:sz w:val="28"/>
          <w:szCs w:val="28"/>
        </w:rPr>
        <w:t>,</w:t>
      </w:r>
      <w:r w:rsidRPr="008F2C2A">
        <w:rPr>
          <w:rFonts w:eastAsia="TimesNewRomanPSMT"/>
          <w:iCs/>
          <w:sz w:val="28"/>
          <w:szCs w:val="28"/>
        </w:rPr>
        <w:t xml:space="preserve"> обеспечивающим постановку целей, выработку задач по их достижению, подбор оптимальных методов и мероприятий, позволяющих получить заданный результат в определенный промежуток времени с использованием рассчитанных ресурсов.</w:t>
      </w:r>
      <w:proofErr w:type="gramEnd"/>
    </w:p>
    <w:p w:rsidR="00C3592A" w:rsidRPr="008F2C2A" w:rsidRDefault="00C3592A" w:rsidP="00C3592A">
      <w:pPr>
        <w:pStyle w:val="Style7"/>
        <w:widowControl/>
        <w:ind w:right="-2" w:firstLine="708"/>
        <w:jc w:val="both"/>
        <w:rPr>
          <w:rFonts w:eastAsia="TimesNewRomanPSMT"/>
          <w:iCs/>
          <w:sz w:val="28"/>
          <w:szCs w:val="28"/>
        </w:rPr>
      </w:pPr>
    </w:p>
    <w:tbl>
      <w:tblPr>
        <w:tblStyle w:val="ab"/>
        <w:tblW w:w="0" w:type="auto"/>
        <w:tblLook w:val="04A0" w:firstRow="1" w:lastRow="0" w:firstColumn="1" w:lastColumn="0" w:noHBand="0" w:noVBand="1"/>
      </w:tblPr>
      <w:tblGrid>
        <w:gridCol w:w="8472"/>
        <w:gridCol w:w="1099"/>
      </w:tblGrid>
      <w:tr w:rsidR="008F2C2A" w:rsidRPr="008F2C2A" w:rsidTr="004E1E1F">
        <w:tc>
          <w:tcPr>
            <w:tcW w:w="8472" w:type="dxa"/>
          </w:tcPr>
          <w:p w:rsidR="00C3592A" w:rsidRPr="008F2C2A" w:rsidRDefault="00C3592A" w:rsidP="004E1E1F">
            <w:pPr>
              <w:autoSpaceDE w:val="0"/>
              <w:autoSpaceDN w:val="0"/>
              <w:adjustRightInd w:val="0"/>
              <w:ind w:right="-2"/>
              <w:jc w:val="center"/>
              <w:rPr>
                <w:rFonts w:ascii="Times New Roman" w:hAnsi="Times New Roman" w:cs="Times New Roman"/>
                <w:sz w:val="28"/>
                <w:szCs w:val="28"/>
              </w:rPr>
            </w:pPr>
            <w:r w:rsidRPr="008F2C2A">
              <w:rPr>
                <w:rFonts w:ascii="Times New Roman" w:hAnsi="Times New Roman" w:cs="Times New Roman"/>
                <w:sz w:val="28"/>
                <w:szCs w:val="28"/>
              </w:rPr>
              <w:t>Содержание</w:t>
            </w:r>
          </w:p>
        </w:tc>
        <w:tc>
          <w:tcPr>
            <w:tcW w:w="1099" w:type="dxa"/>
          </w:tcPr>
          <w:p w:rsidR="00C3592A" w:rsidRPr="008F2C2A" w:rsidRDefault="00C3592A" w:rsidP="004E1E1F">
            <w:pPr>
              <w:autoSpaceDE w:val="0"/>
              <w:autoSpaceDN w:val="0"/>
              <w:adjustRightInd w:val="0"/>
              <w:ind w:right="-2"/>
              <w:jc w:val="center"/>
              <w:rPr>
                <w:rFonts w:ascii="Times New Roman" w:hAnsi="Times New Roman" w:cs="Times New Roman"/>
                <w:sz w:val="28"/>
                <w:szCs w:val="28"/>
              </w:rPr>
            </w:pPr>
            <w:r w:rsidRPr="008F2C2A">
              <w:rPr>
                <w:rFonts w:ascii="Times New Roman" w:hAnsi="Times New Roman" w:cs="Times New Roman"/>
                <w:sz w:val="28"/>
                <w:szCs w:val="28"/>
              </w:rPr>
              <w:t>Стр.</w:t>
            </w:r>
          </w:p>
        </w:tc>
      </w:tr>
      <w:tr w:rsidR="008F2C2A" w:rsidRPr="008F2C2A" w:rsidTr="004E1E1F">
        <w:tc>
          <w:tcPr>
            <w:tcW w:w="8472" w:type="dxa"/>
          </w:tcPr>
          <w:p w:rsidR="00C3592A" w:rsidRPr="008F2C2A" w:rsidRDefault="00C3592A" w:rsidP="004E1E1F">
            <w:pPr>
              <w:autoSpaceDE w:val="0"/>
              <w:autoSpaceDN w:val="0"/>
              <w:adjustRightInd w:val="0"/>
              <w:ind w:right="-2"/>
              <w:rPr>
                <w:rFonts w:ascii="Times New Roman" w:hAnsi="Times New Roman" w:cs="Times New Roman"/>
                <w:sz w:val="28"/>
                <w:szCs w:val="28"/>
              </w:rPr>
            </w:pPr>
            <w:r w:rsidRPr="008F2C2A">
              <w:rPr>
                <w:rFonts w:ascii="Times New Roman" w:hAnsi="Times New Roman" w:cs="Times New Roman"/>
                <w:sz w:val="28"/>
                <w:szCs w:val="28"/>
              </w:rPr>
              <w:t>Раздел</w:t>
            </w:r>
            <w:r w:rsidRPr="008F2C2A">
              <w:rPr>
                <w:rFonts w:ascii="Times New Roman" w:hAnsi="Times New Roman" w:cs="Times New Roman"/>
                <w:sz w:val="28"/>
                <w:szCs w:val="28"/>
                <w:lang w:val="en-US"/>
              </w:rPr>
              <w:t> I</w:t>
            </w:r>
            <w:r w:rsidRPr="008F2C2A">
              <w:rPr>
                <w:rFonts w:ascii="Times New Roman" w:hAnsi="Times New Roman" w:cs="Times New Roman"/>
                <w:sz w:val="28"/>
                <w:szCs w:val="28"/>
              </w:rPr>
              <w:t>.</w:t>
            </w:r>
            <w:r w:rsidRPr="008F2C2A">
              <w:rPr>
                <w:rFonts w:ascii="Times New Roman" w:hAnsi="Times New Roman" w:cs="Times New Roman"/>
                <w:sz w:val="28"/>
                <w:szCs w:val="28"/>
                <w:lang w:val="en-US"/>
              </w:rPr>
              <w:t> </w:t>
            </w:r>
            <w:r w:rsidRPr="008F2C2A">
              <w:rPr>
                <w:rFonts w:ascii="Times New Roman" w:hAnsi="Times New Roman" w:cs="Times New Roman"/>
                <w:sz w:val="28"/>
                <w:szCs w:val="28"/>
              </w:rPr>
              <w:t>Анализ, оценка и прогнозирование состояния подконтрольной сферы</w:t>
            </w:r>
          </w:p>
        </w:tc>
        <w:tc>
          <w:tcPr>
            <w:tcW w:w="1099" w:type="dxa"/>
          </w:tcPr>
          <w:p w:rsidR="00C3592A" w:rsidRPr="008F2C2A" w:rsidRDefault="00C3592A" w:rsidP="004E1E1F">
            <w:pPr>
              <w:autoSpaceDE w:val="0"/>
              <w:autoSpaceDN w:val="0"/>
              <w:adjustRightInd w:val="0"/>
              <w:ind w:right="-2"/>
              <w:jc w:val="center"/>
              <w:rPr>
                <w:rFonts w:ascii="Times New Roman" w:hAnsi="Times New Roman" w:cs="Times New Roman"/>
                <w:sz w:val="28"/>
                <w:szCs w:val="28"/>
              </w:rPr>
            </w:pPr>
            <w:r w:rsidRPr="008F2C2A">
              <w:rPr>
                <w:rFonts w:ascii="Times New Roman" w:hAnsi="Times New Roman" w:cs="Times New Roman"/>
                <w:sz w:val="28"/>
                <w:szCs w:val="28"/>
              </w:rPr>
              <w:t>2</w:t>
            </w:r>
            <w:r w:rsidR="00AB16DB" w:rsidRPr="008F2C2A">
              <w:rPr>
                <w:rFonts w:ascii="Times New Roman" w:hAnsi="Times New Roman" w:cs="Times New Roman"/>
                <w:sz w:val="28"/>
                <w:szCs w:val="28"/>
              </w:rPr>
              <w:t>-8</w:t>
            </w:r>
          </w:p>
        </w:tc>
      </w:tr>
      <w:tr w:rsidR="008F2C2A" w:rsidRPr="008F2C2A" w:rsidTr="004E1E1F">
        <w:tc>
          <w:tcPr>
            <w:tcW w:w="8472" w:type="dxa"/>
          </w:tcPr>
          <w:p w:rsidR="00C3592A" w:rsidRPr="008F2C2A" w:rsidRDefault="00C3592A" w:rsidP="004E1E1F">
            <w:pPr>
              <w:autoSpaceDE w:val="0"/>
              <w:autoSpaceDN w:val="0"/>
              <w:adjustRightInd w:val="0"/>
              <w:ind w:right="-2"/>
              <w:rPr>
                <w:rFonts w:ascii="Times New Roman" w:hAnsi="Times New Roman" w:cs="Times New Roman"/>
                <w:sz w:val="28"/>
                <w:szCs w:val="28"/>
              </w:rPr>
            </w:pPr>
            <w:r w:rsidRPr="008F2C2A">
              <w:rPr>
                <w:rFonts w:ascii="Times New Roman" w:hAnsi="Times New Roman" w:cs="Times New Roman"/>
                <w:sz w:val="28"/>
                <w:szCs w:val="28"/>
              </w:rPr>
              <w:t>Раздел</w:t>
            </w:r>
            <w:r w:rsidRPr="008F2C2A">
              <w:rPr>
                <w:rFonts w:ascii="Times New Roman" w:hAnsi="Times New Roman" w:cs="Times New Roman"/>
                <w:sz w:val="28"/>
                <w:szCs w:val="28"/>
                <w:lang w:val="en-US"/>
              </w:rPr>
              <w:t> II</w:t>
            </w:r>
            <w:r w:rsidRPr="008F2C2A">
              <w:rPr>
                <w:rFonts w:ascii="Times New Roman" w:hAnsi="Times New Roman" w:cs="Times New Roman"/>
                <w:sz w:val="28"/>
                <w:szCs w:val="28"/>
              </w:rPr>
              <w:t>.</w:t>
            </w:r>
            <w:r w:rsidRPr="008F2C2A">
              <w:rPr>
                <w:rFonts w:ascii="Times New Roman" w:hAnsi="Times New Roman" w:cs="Times New Roman"/>
                <w:sz w:val="28"/>
                <w:szCs w:val="28"/>
                <w:lang w:val="en-US"/>
              </w:rPr>
              <w:t> </w:t>
            </w:r>
            <w:r w:rsidR="0098724C" w:rsidRPr="008F2C2A">
              <w:rPr>
                <w:rFonts w:ascii="Times New Roman" w:hAnsi="Times New Roman" w:cs="Times New Roman"/>
                <w:sz w:val="28"/>
                <w:szCs w:val="28"/>
              </w:rPr>
              <w:t>Основные цели и задачи проведения профилактической работы</w:t>
            </w:r>
          </w:p>
        </w:tc>
        <w:tc>
          <w:tcPr>
            <w:tcW w:w="1099" w:type="dxa"/>
          </w:tcPr>
          <w:p w:rsidR="00C3592A" w:rsidRPr="008F2C2A" w:rsidRDefault="00AB16DB" w:rsidP="004E1E1F">
            <w:pPr>
              <w:autoSpaceDE w:val="0"/>
              <w:autoSpaceDN w:val="0"/>
              <w:adjustRightInd w:val="0"/>
              <w:ind w:right="-2"/>
              <w:jc w:val="center"/>
              <w:rPr>
                <w:rFonts w:ascii="Times New Roman" w:hAnsi="Times New Roman" w:cs="Times New Roman"/>
                <w:sz w:val="28"/>
                <w:szCs w:val="28"/>
              </w:rPr>
            </w:pPr>
            <w:r w:rsidRPr="008F2C2A">
              <w:rPr>
                <w:rFonts w:ascii="Times New Roman" w:hAnsi="Times New Roman" w:cs="Times New Roman"/>
                <w:sz w:val="28"/>
                <w:szCs w:val="28"/>
              </w:rPr>
              <w:t>8-10</w:t>
            </w:r>
          </w:p>
        </w:tc>
      </w:tr>
      <w:tr w:rsidR="008F2C2A" w:rsidRPr="008F2C2A" w:rsidTr="004E1E1F">
        <w:tc>
          <w:tcPr>
            <w:tcW w:w="8472" w:type="dxa"/>
          </w:tcPr>
          <w:p w:rsidR="00C3592A" w:rsidRPr="008F2C2A" w:rsidRDefault="00C3592A" w:rsidP="004E1E1F">
            <w:pPr>
              <w:autoSpaceDE w:val="0"/>
              <w:autoSpaceDN w:val="0"/>
              <w:adjustRightInd w:val="0"/>
              <w:ind w:right="-2"/>
              <w:rPr>
                <w:rFonts w:ascii="Times New Roman" w:hAnsi="Times New Roman" w:cs="Times New Roman"/>
                <w:sz w:val="28"/>
                <w:szCs w:val="28"/>
              </w:rPr>
            </w:pPr>
            <w:r w:rsidRPr="008F2C2A">
              <w:rPr>
                <w:rFonts w:ascii="Times New Roman" w:hAnsi="Times New Roman" w:cs="Times New Roman"/>
                <w:sz w:val="28"/>
                <w:szCs w:val="28"/>
              </w:rPr>
              <w:t>Раздел</w:t>
            </w:r>
            <w:r w:rsidRPr="008F2C2A">
              <w:rPr>
                <w:rFonts w:ascii="Times New Roman" w:hAnsi="Times New Roman" w:cs="Times New Roman"/>
                <w:sz w:val="28"/>
                <w:szCs w:val="28"/>
                <w:lang w:val="en-US"/>
              </w:rPr>
              <w:t> III</w:t>
            </w:r>
            <w:r w:rsidRPr="008F2C2A">
              <w:rPr>
                <w:rFonts w:ascii="Times New Roman" w:hAnsi="Times New Roman" w:cs="Times New Roman"/>
                <w:sz w:val="28"/>
                <w:szCs w:val="28"/>
              </w:rPr>
              <w:t>.</w:t>
            </w:r>
            <w:r w:rsidRPr="008F2C2A">
              <w:rPr>
                <w:rFonts w:ascii="Times New Roman" w:hAnsi="Times New Roman" w:cs="Times New Roman"/>
                <w:sz w:val="28"/>
                <w:szCs w:val="28"/>
                <w:lang w:val="en-US"/>
              </w:rPr>
              <w:t> </w:t>
            </w:r>
            <w:r w:rsidRPr="008F2C2A">
              <w:rPr>
                <w:rFonts w:ascii="Times New Roman" w:hAnsi="Times New Roman" w:cs="Times New Roman"/>
                <w:sz w:val="28"/>
                <w:szCs w:val="28"/>
              </w:rPr>
              <w:t>Программные мероприятия</w:t>
            </w:r>
          </w:p>
        </w:tc>
        <w:tc>
          <w:tcPr>
            <w:tcW w:w="1099" w:type="dxa"/>
          </w:tcPr>
          <w:p w:rsidR="00C3592A" w:rsidRPr="008F2C2A" w:rsidRDefault="00AB16DB" w:rsidP="004E1E1F">
            <w:pPr>
              <w:autoSpaceDE w:val="0"/>
              <w:autoSpaceDN w:val="0"/>
              <w:adjustRightInd w:val="0"/>
              <w:ind w:right="-2"/>
              <w:jc w:val="center"/>
              <w:rPr>
                <w:rFonts w:ascii="Times New Roman" w:hAnsi="Times New Roman" w:cs="Times New Roman"/>
                <w:sz w:val="28"/>
                <w:szCs w:val="28"/>
              </w:rPr>
            </w:pPr>
            <w:r w:rsidRPr="008F2C2A">
              <w:rPr>
                <w:rFonts w:ascii="Times New Roman" w:hAnsi="Times New Roman" w:cs="Times New Roman"/>
                <w:sz w:val="28"/>
                <w:szCs w:val="28"/>
              </w:rPr>
              <w:t>10-11</w:t>
            </w:r>
          </w:p>
        </w:tc>
      </w:tr>
      <w:tr w:rsidR="008F2C2A" w:rsidRPr="008F2C2A" w:rsidTr="004E1E1F">
        <w:tc>
          <w:tcPr>
            <w:tcW w:w="8472" w:type="dxa"/>
          </w:tcPr>
          <w:p w:rsidR="00C3592A" w:rsidRPr="008F2C2A" w:rsidRDefault="00C3592A" w:rsidP="004E1E1F">
            <w:pPr>
              <w:autoSpaceDE w:val="0"/>
              <w:autoSpaceDN w:val="0"/>
              <w:adjustRightInd w:val="0"/>
              <w:ind w:right="-2"/>
              <w:rPr>
                <w:rFonts w:ascii="Times New Roman" w:hAnsi="Times New Roman" w:cs="Times New Roman"/>
                <w:sz w:val="28"/>
                <w:szCs w:val="28"/>
              </w:rPr>
            </w:pPr>
            <w:r w:rsidRPr="008F2C2A">
              <w:rPr>
                <w:rFonts w:ascii="Times New Roman" w:hAnsi="Times New Roman" w:cs="Times New Roman"/>
                <w:sz w:val="28"/>
                <w:szCs w:val="28"/>
              </w:rPr>
              <w:t>Раздел</w:t>
            </w:r>
            <w:r w:rsidRPr="008F2C2A">
              <w:rPr>
                <w:rFonts w:ascii="Times New Roman" w:hAnsi="Times New Roman" w:cs="Times New Roman"/>
                <w:sz w:val="28"/>
                <w:szCs w:val="28"/>
                <w:lang w:val="en-US"/>
              </w:rPr>
              <w:t> IV </w:t>
            </w:r>
            <w:r w:rsidRPr="008F2C2A">
              <w:rPr>
                <w:rFonts w:ascii="Times New Roman" w:hAnsi="Times New Roman" w:cs="Times New Roman"/>
                <w:sz w:val="28"/>
                <w:szCs w:val="28"/>
              </w:rPr>
              <w:t>Ресурсное обеспечение программы</w:t>
            </w:r>
          </w:p>
        </w:tc>
        <w:tc>
          <w:tcPr>
            <w:tcW w:w="1099" w:type="dxa"/>
          </w:tcPr>
          <w:p w:rsidR="00C3592A" w:rsidRPr="008F2C2A" w:rsidRDefault="00AB16DB" w:rsidP="004E1E1F">
            <w:pPr>
              <w:autoSpaceDE w:val="0"/>
              <w:autoSpaceDN w:val="0"/>
              <w:adjustRightInd w:val="0"/>
              <w:ind w:right="-2"/>
              <w:jc w:val="center"/>
              <w:rPr>
                <w:rFonts w:ascii="Times New Roman" w:hAnsi="Times New Roman" w:cs="Times New Roman"/>
                <w:sz w:val="28"/>
                <w:szCs w:val="28"/>
              </w:rPr>
            </w:pPr>
            <w:r w:rsidRPr="008F2C2A">
              <w:rPr>
                <w:rFonts w:ascii="Times New Roman" w:hAnsi="Times New Roman" w:cs="Times New Roman"/>
                <w:sz w:val="28"/>
                <w:szCs w:val="28"/>
              </w:rPr>
              <w:t>12-14</w:t>
            </w:r>
          </w:p>
        </w:tc>
      </w:tr>
      <w:tr w:rsidR="008F2C2A" w:rsidRPr="008F2C2A" w:rsidTr="004E1E1F">
        <w:tc>
          <w:tcPr>
            <w:tcW w:w="8472" w:type="dxa"/>
          </w:tcPr>
          <w:p w:rsidR="00C3592A" w:rsidRPr="008F2C2A" w:rsidRDefault="00C3592A" w:rsidP="004E1E1F">
            <w:pPr>
              <w:autoSpaceDE w:val="0"/>
              <w:autoSpaceDN w:val="0"/>
              <w:adjustRightInd w:val="0"/>
              <w:ind w:right="-2"/>
              <w:rPr>
                <w:rFonts w:ascii="Times New Roman" w:hAnsi="Times New Roman" w:cs="Times New Roman"/>
                <w:sz w:val="28"/>
                <w:szCs w:val="28"/>
              </w:rPr>
            </w:pPr>
            <w:r w:rsidRPr="008F2C2A">
              <w:rPr>
                <w:rFonts w:ascii="Times New Roman" w:hAnsi="Times New Roman" w:cs="Times New Roman"/>
                <w:sz w:val="28"/>
                <w:szCs w:val="28"/>
              </w:rPr>
              <w:t>Раздел</w:t>
            </w:r>
            <w:r w:rsidRPr="008F2C2A">
              <w:rPr>
                <w:rFonts w:ascii="Times New Roman" w:hAnsi="Times New Roman" w:cs="Times New Roman"/>
                <w:sz w:val="28"/>
                <w:szCs w:val="28"/>
                <w:lang w:val="en-US"/>
              </w:rPr>
              <w:t> V</w:t>
            </w:r>
            <w:r w:rsidRPr="008F2C2A">
              <w:rPr>
                <w:rFonts w:ascii="Times New Roman" w:hAnsi="Times New Roman" w:cs="Times New Roman"/>
                <w:sz w:val="28"/>
                <w:szCs w:val="28"/>
              </w:rPr>
              <w:t>.</w:t>
            </w:r>
            <w:r w:rsidRPr="008F2C2A">
              <w:rPr>
                <w:rFonts w:ascii="Times New Roman" w:hAnsi="Times New Roman" w:cs="Times New Roman"/>
                <w:sz w:val="28"/>
                <w:szCs w:val="28"/>
                <w:lang w:val="en-US"/>
              </w:rPr>
              <w:t> </w:t>
            </w:r>
            <w:r w:rsidRPr="008F2C2A">
              <w:rPr>
                <w:rFonts w:ascii="Times New Roman" w:hAnsi="Times New Roman" w:cs="Times New Roman"/>
                <w:sz w:val="28"/>
                <w:szCs w:val="28"/>
              </w:rPr>
              <w:t>Механизм реализации Программы</w:t>
            </w:r>
          </w:p>
        </w:tc>
        <w:tc>
          <w:tcPr>
            <w:tcW w:w="1099" w:type="dxa"/>
          </w:tcPr>
          <w:p w:rsidR="00C3592A" w:rsidRPr="008F2C2A" w:rsidRDefault="00C3592A" w:rsidP="0098724C">
            <w:pPr>
              <w:autoSpaceDE w:val="0"/>
              <w:autoSpaceDN w:val="0"/>
              <w:adjustRightInd w:val="0"/>
              <w:ind w:right="-2"/>
              <w:jc w:val="center"/>
              <w:rPr>
                <w:rFonts w:ascii="Times New Roman" w:hAnsi="Times New Roman" w:cs="Times New Roman"/>
                <w:sz w:val="28"/>
                <w:szCs w:val="28"/>
              </w:rPr>
            </w:pPr>
            <w:r w:rsidRPr="008F2C2A">
              <w:rPr>
                <w:rFonts w:ascii="Times New Roman" w:hAnsi="Times New Roman" w:cs="Times New Roman"/>
                <w:sz w:val="28"/>
                <w:szCs w:val="28"/>
              </w:rPr>
              <w:t>1</w:t>
            </w:r>
            <w:r w:rsidR="0098724C" w:rsidRPr="008F2C2A">
              <w:rPr>
                <w:rFonts w:ascii="Times New Roman" w:hAnsi="Times New Roman" w:cs="Times New Roman"/>
                <w:sz w:val="28"/>
                <w:szCs w:val="28"/>
              </w:rPr>
              <w:t>5</w:t>
            </w:r>
            <w:r w:rsidR="00AB16DB" w:rsidRPr="008F2C2A">
              <w:rPr>
                <w:rFonts w:ascii="Times New Roman" w:hAnsi="Times New Roman" w:cs="Times New Roman"/>
                <w:sz w:val="28"/>
                <w:szCs w:val="28"/>
              </w:rPr>
              <w:t>-16</w:t>
            </w:r>
          </w:p>
        </w:tc>
      </w:tr>
      <w:tr w:rsidR="008F2C2A" w:rsidRPr="008F2C2A" w:rsidTr="004E1E1F">
        <w:tc>
          <w:tcPr>
            <w:tcW w:w="8472" w:type="dxa"/>
          </w:tcPr>
          <w:p w:rsidR="00C3592A" w:rsidRPr="008F2C2A" w:rsidRDefault="00C3592A" w:rsidP="004E1E1F">
            <w:pPr>
              <w:autoSpaceDE w:val="0"/>
              <w:autoSpaceDN w:val="0"/>
              <w:adjustRightInd w:val="0"/>
              <w:ind w:right="-2"/>
              <w:rPr>
                <w:rFonts w:ascii="Times New Roman" w:hAnsi="Times New Roman" w:cs="Times New Roman"/>
                <w:sz w:val="28"/>
                <w:szCs w:val="28"/>
              </w:rPr>
            </w:pPr>
            <w:r w:rsidRPr="008F2C2A">
              <w:rPr>
                <w:rFonts w:ascii="Times New Roman" w:hAnsi="Times New Roman" w:cs="Times New Roman"/>
                <w:sz w:val="28"/>
                <w:szCs w:val="28"/>
              </w:rPr>
              <w:t>Раздел</w:t>
            </w:r>
            <w:r w:rsidRPr="008F2C2A">
              <w:rPr>
                <w:rFonts w:ascii="Times New Roman" w:hAnsi="Times New Roman" w:cs="Times New Roman"/>
                <w:sz w:val="28"/>
                <w:szCs w:val="28"/>
                <w:lang w:val="en-US"/>
              </w:rPr>
              <w:t> VI</w:t>
            </w:r>
            <w:r w:rsidRPr="008F2C2A">
              <w:rPr>
                <w:rFonts w:ascii="Times New Roman" w:hAnsi="Times New Roman" w:cs="Times New Roman"/>
                <w:sz w:val="28"/>
                <w:szCs w:val="28"/>
              </w:rPr>
              <w:t>.</w:t>
            </w:r>
            <w:r w:rsidRPr="008F2C2A">
              <w:rPr>
                <w:rFonts w:ascii="Times New Roman" w:hAnsi="Times New Roman" w:cs="Times New Roman"/>
                <w:sz w:val="28"/>
                <w:szCs w:val="28"/>
                <w:lang w:val="en-US"/>
              </w:rPr>
              <w:t> </w:t>
            </w:r>
            <w:r w:rsidRPr="008F2C2A">
              <w:rPr>
                <w:rFonts w:ascii="Times New Roman" w:hAnsi="Times New Roman" w:cs="Times New Roman"/>
                <w:sz w:val="28"/>
                <w:szCs w:val="28"/>
              </w:rPr>
              <w:t>Оценка эффективности Программы</w:t>
            </w:r>
          </w:p>
        </w:tc>
        <w:tc>
          <w:tcPr>
            <w:tcW w:w="1099" w:type="dxa"/>
          </w:tcPr>
          <w:p w:rsidR="00C3592A" w:rsidRPr="008F2C2A" w:rsidRDefault="00C3592A" w:rsidP="0098724C">
            <w:pPr>
              <w:autoSpaceDE w:val="0"/>
              <w:autoSpaceDN w:val="0"/>
              <w:adjustRightInd w:val="0"/>
              <w:ind w:right="-2"/>
              <w:jc w:val="center"/>
              <w:rPr>
                <w:rFonts w:ascii="Times New Roman" w:hAnsi="Times New Roman" w:cs="Times New Roman"/>
                <w:sz w:val="28"/>
                <w:szCs w:val="28"/>
              </w:rPr>
            </w:pPr>
            <w:r w:rsidRPr="008F2C2A">
              <w:rPr>
                <w:rFonts w:ascii="Times New Roman" w:hAnsi="Times New Roman" w:cs="Times New Roman"/>
                <w:sz w:val="28"/>
                <w:szCs w:val="28"/>
              </w:rPr>
              <w:t>1</w:t>
            </w:r>
            <w:r w:rsidR="00AB16DB" w:rsidRPr="008F2C2A">
              <w:rPr>
                <w:rFonts w:ascii="Times New Roman" w:hAnsi="Times New Roman" w:cs="Times New Roman"/>
                <w:sz w:val="28"/>
                <w:szCs w:val="28"/>
              </w:rPr>
              <w:t>6</w:t>
            </w:r>
          </w:p>
        </w:tc>
      </w:tr>
      <w:tr w:rsidR="008F2C2A" w:rsidRPr="008F2C2A" w:rsidTr="004E1E1F">
        <w:tc>
          <w:tcPr>
            <w:tcW w:w="8472" w:type="dxa"/>
          </w:tcPr>
          <w:p w:rsidR="00AB16DB" w:rsidRPr="008F2C2A" w:rsidRDefault="00AB16DB" w:rsidP="00AB16DB">
            <w:pPr>
              <w:autoSpaceDE w:val="0"/>
              <w:autoSpaceDN w:val="0"/>
              <w:adjustRightInd w:val="0"/>
              <w:ind w:right="-2"/>
              <w:rPr>
                <w:rFonts w:ascii="Times New Roman" w:hAnsi="Times New Roman" w:cs="Times New Roman"/>
                <w:sz w:val="28"/>
                <w:szCs w:val="28"/>
              </w:rPr>
            </w:pPr>
            <w:r w:rsidRPr="008F2C2A">
              <w:rPr>
                <w:rFonts w:ascii="Times New Roman" w:hAnsi="Times New Roman" w:cs="Times New Roman"/>
                <w:sz w:val="28"/>
                <w:szCs w:val="28"/>
              </w:rPr>
              <w:t xml:space="preserve">Приложение № 1 к Программе профилактики нарушений </w:t>
            </w:r>
          </w:p>
          <w:p w:rsidR="00AB16DB" w:rsidRPr="008F2C2A" w:rsidRDefault="00AB16DB" w:rsidP="00AB16DB">
            <w:pPr>
              <w:autoSpaceDE w:val="0"/>
              <w:autoSpaceDN w:val="0"/>
              <w:adjustRightInd w:val="0"/>
              <w:ind w:right="-2"/>
              <w:rPr>
                <w:rFonts w:ascii="Times New Roman" w:hAnsi="Times New Roman" w:cs="Times New Roman"/>
                <w:sz w:val="28"/>
                <w:szCs w:val="28"/>
              </w:rPr>
            </w:pPr>
            <w:r w:rsidRPr="008F2C2A">
              <w:rPr>
                <w:rFonts w:ascii="Times New Roman" w:hAnsi="Times New Roman" w:cs="Times New Roman"/>
                <w:sz w:val="28"/>
                <w:szCs w:val="28"/>
              </w:rPr>
              <w:t>Федеральной службы по ветеринарному и фитосанитарному надзору при проведении мероприятий по государственному надзору в области семеноводства в отношении семян сельскохозяйственных растений на 2018-2020 годы</w:t>
            </w:r>
          </w:p>
        </w:tc>
        <w:tc>
          <w:tcPr>
            <w:tcW w:w="1099" w:type="dxa"/>
          </w:tcPr>
          <w:p w:rsidR="00AB16DB" w:rsidRPr="008F2C2A" w:rsidRDefault="00AB16DB" w:rsidP="0098724C">
            <w:pPr>
              <w:autoSpaceDE w:val="0"/>
              <w:autoSpaceDN w:val="0"/>
              <w:adjustRightInd w:val="0"/>
              <w:ind w:right="-2"/>
              <w:jc w:val="center"/>
              <w:rPr>
                <w:rFonts w:ascii="Times New Roman" w:hAnsi="Times New Roman" w:cs="Times New Roman"/>
                <w:sz w:val="28"/>
                <w:szCs w:val="28"/>
              </w:rPr>
            </w:pPr>
            <w:r w:rsidRPr="008F2C2A">
              <w:rPr>
                <w:rFonts w:ascii="Times New Roman" w:hAnsi="Times New Roman" w:cs="Times New Roman"/>
                <w:sz w:val="28"/>
                <w:szCs w:val="28"/>
              </w:rPr>
              <w:t>17-20</w:t>
            </w:r>
          </w:p>
        </w:tc>
      </w:tr>
      <w:tr w:rsidR="008F2C2A" w:rsidRPr="008F2C2A" w:rsidTr="004E1E1F">
        <w:tc>
          <w:tcPr>
            <w:tcW w:w="8472" w:type="dxa"/>
          </w:tcPr>
          <w:p w:rsidR="003C0F51" w:rsidRPr="008F2C2A" w:rsidRDefault="003C0F51" w:rsidP="003C0F51">
            <w:pPr>
              <w:pStyle w:val="Style7"/>
              <w:widowControl/>
              <w:ind w:right="-2"/>
              <w:jc w:val="left"/>
              <w:rPr>
                <w:rFonts w:eastAsia="Times New Roman"/>
                <w:sz w:val="28"/>
                <w:szCs w:val="28"/>
              </w:rPr>
            </w:pPr>
            <w:r w:rsidRPr="008F2C2A">
              <w:rPr>
                <w:rFonts w:eastAsia="Times New Roman"/>
                <w:sz w:val="28"/>
                <w:szCs w:val="28"/>
              </w:rPr>
              <w:t xml:space="preserve">Приложение № 2 к </w:t>
            </w:r>
            <w:r w:rsidRPr="008F2C2A">
              <w:rPr>
                <w:rStyle w:val="FontStyle34"/>
                <w:b w:val="0"/>
                <w:sz w:val="28"/>
                <w:szCs w:val="28"/>
              </w:rPr>
              <w:t>Программе профилактики нарушений Федеральной службы по ветеринарному и фитосанитарному надзору при проведении мероприятий по государственному надзору в области семеноводства в отношении семян сельскохозяйственных растений на 2018-2020 годы</w:t>
            </w:r>
            <w:bookmarkStart w:id="0" w:name="_GoBack"/>
            <w:bookmarkEnd w:id="0"/>
          </w:p>
        </w:tc>
        <w:tc>
          <w:tcPr>
            <w:tcW w:w="1099" w:type="dxa"/>
          </w:tcPr>
          <w:p w:rsidR="003C0F51" w:rsidRPr="008F2C2A" w:rsidRDefault="003C0F51" w:rsidP="0098724C">
            <w:pPr>
              <w:autoSpaceDE w:val="0"/>
              <w:autoSpaceDN w:val="0"/>
              <w:adjustRightInd w:val="0"/>
              <w:ind w:right="-2"/>
              <w:jc w:val="center"/>
              <w:rPr>
                <w:rFonts w:ascii="Times New Roman" w:hAnsi="Times New Roman" w:cs="Times New Roman"/>
                <w:sz w:val="28"/>
                <w:szCs w:val="28"/>
              </w:rPr>
            </w:pPr>
            <w:r w:rsidRPr="008F2C2A">
              <w:rPr>
                <w:rFonts w:ascii="Times New Roman" w:hAnsi="Times New Roman" w:cs="Times New Roman"/>
                <w:sz w:val="28"/>
                <w:szCs w:val="28"/>
              </w:rPr>
              <w:t>21</w:t>
            </w:r>
          </w:p>
        </w:tc>
      </w:tr>
    </w:tbl>
    <w:p w:rsidR="00C3592A" w:rsidRPr="008F2C2A" w:rsidRDefault="00C3592A" w:rsidP="00C3592A">
      <w:pPr>
        <w:autoSpaceDE w:val="0"/>
        <w:autoSpaceDN w:val="0"/>
        <w:adjustRightInd w:val="0"/>
        <w:spacing w:after="0" w:line="240" w:lineRule="auto"/>
        <w:ind w:right="-2"/>
        <w:jc w:val="center"/>
        <w:rPr>
          <w:rFonts w:ascii="Times New Roman" w:hAnsi="Times New Roman" w:cs="Times New Roman"/>
          <w:b/>
          <w:sz w:val="28"/>
          <w:szCs w:val="28"/>
        </w:rPr>
      </w:pPr>
    </w:p>
    <w:p w:rsidR="00C3592A" w:rsidRPr="008F2C2A" w:rsidRDefault="00C3592A" w:rsidP="00C3592A">
      <w:pPr>
        <w:autoSpaceDE w:val="0"/>
        <w:autoSpaceDN w:val="0"/>
        <w:adjustRightInd w:val="0"/>
        <w:spacing w:after="0" w:line="240" w:lineRule="auto"/>
        <w:ind w:right="-2"/>
        <w:jc w:val="center"/>
        <w:rPr>
          <w:rFonts w:ascii="Times New Roman" w:hAnsi="Times New Roman" w:cs="Times New Roman"/>
          <w:b/>
          <w:sz w:val="28"/>
          <w:szCs w:val="28"/>
        </w:rPr>
      </w:pPr>
    </w:p>
    <w:p w:rsidR="0098724C" w:rsidRPr="008F2C2A" w:rsidRDefault="0098724C" w:rsidP="003C0F51">
      <w:pPr>
        <w:autoSpaceDE w:val="0"/>
        <w:autoSpaceDN w:val="0"/>
        <w:adjustRightInd w:val="0"/>
        <w:spacing w:after="0" w:line="240" w:lineRule="auto"/>
        <w:ind w:right="-2"/>
        <w:rPr>
          <w:rFonts w:ascii="Times New Roman" w:hAnsi="Times New Roman" w:cs="Times New Roman"/>
          <w:b/>
          <w:sz w:val="28"/>
          <w:szCs w:val="28"/>
        </w:rPr>
      </w:pPr>
    </w:p>
    <w:p w:rsidR="0098724C" w:rsidRPr="008F2C2A" w:rsidRDefault="0098724C" w:rsidP="00C3592A">
      <w:pPr>
        <w:autoSpaceDE w:val="0"/>
        <w:autoSpaceDN w:val="0"/>
        <w:adjustRightInd w:val="0"/>
        <w:spacing w:after="0" w:line="240" w:lineRule="auto"/>
        <w:ind w:right="-2"/>
        <w:jc w:val="center"/>
        <w:rPr>
          <w:rFonts w:ascii="Times New Roman" w:hAnsi="Times New Roman" w:cs="Times New Roman"/>
          <w:b/>
          <w:sz w:val="28"/>
          <w:szCs w:val="28"/>
        </w:rPr>
      </w:pPr>
    </w:p>
    <w:p w:rsidR="0098724C" w:rsidRPr="008F2C2A" w:rsidRDefault="0098724C" w:rsidP="00C3592A">
      <w:pPr>
        <w:autoSpaceDE w:val="0"/>
        <w:autoSpaceDN w:val="0"/>
        <w:adjustRightInd w:val="0"/>
        <w:spacing w:after="0" w:line="240" w:lineRule="auto"/>
        <w:ind w:right="-2"/>
        <w:jc w:val="center"/>
        <w:rPr>
          <w:rFonts w:ascii="Times New Roman" w:hAnsi="Times New Roman" w:cs="Times New Roman"/>
          <w:b/>
          <w:sz w:val="28"/>
          <w:szCs w:val="28"/>
        </w:rPr>
      </w:pPr>
    </w:p>
    <w:p w:rsidR="00C3592A" w:rsidRPr="008F2C2A" w:rsidRDefault="00C3592A" w:rsidP="00C3592A">
      <w:pPr>
        <w:autoSpaceDE w:val="0"/>
        <w:autoSpaceDN w:val="0"/>
        <w:adjustRightInd w:val="0"/>
        <w:spacing w:after="0" w:line="240" w:lineRule="auto"/>
        <w:ind w:right="-2"/>
        <w:jc w:val="center"/>
        <w:rPr>
          <w:rFonts w:ascii="Times New Roman" w:hAnsi="Times New Roman" w:cs="Times New Roman"/>
          <w:b/>
          <w:sz w:val="28"/>
          <w:szCs w:val="28"/>
        </w:rPr>
      </w:pPr>
      <w:r w:rsidRPr="008F2C2A">
        <w:rPr>
          <w:rFonts w:ascii="Times New Roman" w:hAnsi="Times New Roman" w:cs="Times New Roman"/>
          <w:b/>
          <w:sz w:val="28"/>
          <w:szCs w:val="28"/>
        </w:rPr>
        <w:t>Раздел I. Анализ, оценка и прогнозирование состояния подконтрольной сферы</w:t>
      </w:r>
    </w:p>
    <w:p w:rsidR="00C3592A" w:rsidRPr="008F2C2A" w:rsidRDefault="00C3592A" w:rsidP="00C3592A">
      <w:pPr>
        <w:pStyle w:val="a4"/>
        <w:autoSpaceDE w:val="0"/>
        <w:autoSpaceDN w:val="0"/>
        <w:adjustRightInd w:val="0"/>
        <w:ind w:left="0" w:right="-2"/>
        <w:jc w:val="center"/>
        <w:rPr>
          <w:b/>
          <w:i/>
          <w:sz w:val="28"/>
          <w:szCs w:val="28"/>
          <w:lang w:val="ru-RU"/>
        </w:rPr>
      </w:pPr>
    </w:p>
    <w:p w:rsidR="00C3592A" w:rsidRPr="008F2C2A" w:rsidRDefault="00C3592A" w:rsidP="00C3592A">
      <w:pPr>
        <w:pStyle w:val="a4"/>
        <w:autoSpaceDE w:val="0"/>
        <w:autoSpaceDN w:val="0"/>
        <w:adjustRightInd w:val="0"/>
        <w:ind w:left="0" w:right="-2"/>
        <w:jc w:val="center"/>
        <w:rPr>
          <w:b/>
          <w:sz w:val="28"/>
          <w:szCs w:val="28"/>
          <w:lang w:val="ru-RU"/>
        </w:rPr>
      </w:pPr>
      <w:r w:rsidRPr="008F2C2A">
        <w:rPr>
          <w:b/>
          <w:sz w:val="28"/>
          <w:szCs w:val="28"/>
          <w:lang w:val="ru-RU"/>
        </w:rPr>
        <w:t>1. Описание видов и типов поднадзорных субъектов (объектов)</w:t>
      </w:r>
    </w:p>
    <w:p w:rsidR="00C3592A" w:rsidRPr="008F2C2A" w:rsidRDefault="00C3592A" w:rsidP="00C3592A">
      <w:pPr>
        <w:pStyle w:val="a4"/>
        <w:autoSpaceDE w:val="0"/>
        <w:autoSpaceDN w:val="0"/>
        <w:adjustRightInd w:val="0"/>
        <w:ind w:right="-2"/>
        <w:jc w:val="both"/>
        <w:rPr>
          <w:sz w:val="28"/>
          <w:szCs w:val="28"/>
          <w:lang w:val="ru-RU"/>
        </w:rPr>
      </w:pPr>
    </w:p>
    <w:p w:rsidR="00557B16" w:rsidRPr="008F2C2A" w:rsidRDefault="00C3592A" w:rsidP="00C3592A">
      <w:pPr>
        <w:autoSpaceDE w:val="0"/>
        <w:autoSpaceDN w:val="0"/>
        <w:adjustRightInd w:val="0"/>
        <w:spacing w:after="0" w:line="240" w:lineRule="auto"/>
        <w:ind w:right="-2" w:firstLine="709"/>
        <w:contextualSpacing/>
        <w:jc w:val="both"/>
        <w:rPr>
          <w:rFonts w:ascii="Times New Roman" w:hAnsi="Times New Roman" w:cs="Times New Roman"/>
          <w:sz w:val="28"/>
          <w:szCs w:val="28"/>
        </w:rPr>
      </w:pPr>
      <w:r w:rsidRPr="008F2C2A">
        <w:rPr>
          <w:rFonts w:ascii="Times New Roman" w:hAnsi="Times New Roman" w:cs="Times New Roman"/>
          <w:sz w:val="28"/>
          <w:szCs w:val="28"/>
        </w:rPr>
        <w:t xml:space="preserve">1.1. Россельхознадзор и его территориальные органы (далее – Служба) в соответствии </w:t>
      </w:r>
      <w:r w:rsidR="008E3280" w:rsidRPr="008F2C2A">
        <w:rPr>
          <w:rFonts w:ascii="Times New Roman" w:hAnsi="Times New Roman" w:cs="Times New Roman"/>
          <w:sz w:val="28"/>
          <w:szCs w:val="28"/>
        </w:rPr>
        <w:t>пункт</w:t>
      </w:r>
      <w:r w:rsidR="00F2758C" w:rsidRPr="008F2C2A">
        <w:rPr>
          <w:rFonts w:ascii="Times New Roman" w:hAnsi="Times New Roman" w:cs="Times New Roman"/>
          <w:sz w:val="28"/>
          <w:szCs w:val="28"/>
        </w:rPr>
        <w:t>ами</w:t>
      </w:r>
      <w:r w:rsidR="008E3280" w:rsidRPr="008F2C2A">
        <w:rPr>
          <w:rFonts w:ascii="Times New Roman" w:hAnsi="Times New Roman" w:cs="Times New Roman"/>
          <w:sz w:val="28"/>
          <w:szCs w:val="28"/>
        </w:rPr>
        <w:t xml:space="preserve"> 5.1.7. </w:t>
      </w:r>
      <w:r w:rsidR="00F2758C" w:rsidRPr="008F2C2A">
        <w:rPr>
          <w:rFonts w:ascii="Times New Roman" w:hAnsi="Times New Roman" w:cs="Times New Roman"/>
          <w:sz w:val="28"/>
          <w:szCs w:val="28"/>
        </w:rPr>
        <w:t xml:space="preserve">и 5.1.11 </w:t>
      </w:r>
      <w:r w:rsidR="008E3280" w:rsidRPr="008F2C2A">
        <w:rPr>
          <w:rFonts w:ascii="Times New Roman" w:hAnsi="Times New Roman" w:cs="Times New Roman"/>
          <w:sz w:val="28"/>
          <w:szCs w:val="28"/>
        </w:rPr>
        <w:t>Положения о Федеральной службе по ветеринарному и фитосанитарному надзору, утвержденного</w:t>
      </w:r>
      <w:r w:rsidR="008E3280" w:rsidRPr="008F2C2A">
        <w:rPr>
          <w:rFonts w:ascii="Times New Roman" w:hAnsi="Times New Roman" w:cs="Times New Roman"/>
        </w:rPr>
        <w:t xml:space="preserve"> </w:t>
      </w:r>
      <w:r w:rsidR="009E11DC" w:rsidRPr="008F2C2A">
        <w:rPr>
          <w:rFonts w:ascii="Times New Roman" w:hAnsi="Times New Roman" w:cs="Times New Roman"/>
          <w:sz w:val="28"/>
          <w:szCs w:val="28"/>
        </w:rPr>
        <w:t>п</w:t>
      </w:r>
      <w:r w:rsidR="008E3280" w:rsidRPr="008F2C2A">
        <w:rPr>
          <w:rFonts w:ascii="Times New Roman" w:hAnsi="Times New Roman" w:cs="Times New Roman"/>
          <w:sz w:val="28"/>
          <w:szCs w:val="28"/>
        </w:rPr>
        <w:t xml:space="preserve">остановлением Правительства РФ от 30.06.2004 </w:t>
      </w:r>
      <w:r w:rsidR="009E11DC" w:rsidRPr="008F2C2A">
        <w:rPr>
          <w:rFonts w:ascii="Times New Roman" w:hAnsi="Times New Roman" w:cs="Times New Roman"/>
          <w:sz w:val="28"/>
          <w:szCs w:val="28"/>
        </w:rPr>
        <w:t>№</w:t>
      </w:r>
      <w:r w:rsidR="008E3280" w:rsidRPr="008F2C2A">
        <w:rPr>
          <w:rFonts w:ascii="Times New Roman" w:hAnsi="Times New Roman" w:cs="Times New Roman"/>
          <w:sz w:val="28"/>
          <w:szCs w:val="28"/>
        </w:rPr>
        <w:t xml:space="preserve"> 327 </w:t>
      </w:r>
      <w:r w:rsidRPr="008F2C2A">
        <w:rPr>
          <w:rFonts w:ascii="Times New Roman" w:hAnsi="Times New Roman" w:cs="Times New Roman"/>
          <w:sz w:val="28"/>
          <w:szCs w:val="28"/>
        </w:rPr>
        <w:t>осуществляет</w:t>
      </w:r>
      <w:r w:rsidR="00557B16" w:rsidRPr="008F2C2A">
        <w:rPr>
          <w:rFonts w:ascii="Times New Roman" w:hAnsi="Times New Roman" w:cs="Times New Roman"/>
          <w:sz w:val="28"/>
          <w:szCs w:val="28"/>
        </w:rPr>
        <w:t>:</w:t>
      </w:r>
    </w:p>
    <w:p w:rsidR="00C3592A" w:rsidRPr="008F2C2A" w:rsidRDefault="00557B16" w:rsidP="00C3592A">
      <w:pPr>
        <w:autoSpaceDE w:val="0"/>
        <w:autoSpaceDN w:val="0"/>
        <w:adjustRightInd w:val="0"/>
        <w:spacing w:after="0" w:line="240" w:lineRule="auto"/>
        <w:ind w:right="-2" w:firstLine="709"/>
        <w:contextualSpacing/>
        <w:jc w:val="both"/>
        <w:rPr>
          <w:rFonts w:ascii="Times New Roman" w:hAnsi="Times New Roman" w:cs="Times New Roman"/>
          <w:sz w:val="28"/>
          <w:szCs w:val="28"/>
        </w:rPr>
      </w:pPr>
      <w:r w:rsidRPr="008F2C2A">
        <w:rPr>
          <w:rFonts w:ascii="Times New Roman" w:hAnsi="Times New Roman" w:cs="Times New Roman"/>
          <w:sz w:val="28"/>
          <w:szCs w:val="28"/>
        </w:rPr>
        <w:t>-</w:t>
      </w:r>
      <w:r w:rsidR="00C3592A" w:rsidRPr="008F2C2A">
        <w:rPr>
          <w:rFonts w:ascii="Times New Roman" w:hAnsi="Times New Roman" w:cs="Times New Roman"/>
          <w:sz w:val="28"/>
          <w:szCs w:val="28"/>
        </w:rPr>
        <w:t xml:space="preserve"> </w:t>
      </w:r>
      <w:r w:rsidRPr="008F2C2A">
        <w:rPr>
          <w:rFonts w:ascii="Times New Roman" w:hAnsi="Times New Roman" w:cs="Times New Roman"/>
          <w:sz w:val="28"/>
          <w:szCs w:val="28"/>
        </w:rPr>
        <w:t>государственный надзор в области семеноводства в отношении семян сельскохозяйственных растений.</w:t>
      </w:r>
    </w:p>
    <w:p w:rsidR="00C3592A" w:rsidRPr="008F2C2A" w:rsidRDefault="00557B16" w:rsidP="00C3592A">
      <w:pPr>
        <w:autoSpaceDE w:val="0"/>
        <w:autoSpaceDN w:val="0"/>
        <w:adjustRightInd w:val="0"/>
        <w:spacing w:after="0" w:line="240" w:lineRule="auto"/>
        <w:ind w:firstLine="709"/>
        <w:jc w:val="both"/>
        <w:rPr>
          <w:rFonts w:ascii="Times New Roman" w:eastAsiaTheme="minorHAnsi" w:hAnsi="Times New Roman" w:cs="Times New Roman"/>
          <w:sz w:val="28"/>
          <w:szCs w:val="28"/>
        </w:rPr>
      </w:pPr>
      <w:bookmarkStart w:id="1" w:name="Par0"/>
      <w:bookmarkEnd w:id="1"/>
      <w:r w:rsidRPr="008F2C2A">
        <w:rPr>
          <w:rFonts w:ascii="Times New Roman" w:eastAsiaTheme="minorHAnsi" w:hAnsi="Times New Roman" w:cs="Times New Roman"/>
          <w:sz w:val="28"/>
          <w:szCs w:val="28"/>
        </w:rPr>
        <w:t>-</w:t>
      </w:r>
      <w:r w:rsidR="00C3592A" w:rsidRPr="008F2C2A">
        <w:rPr>
          <w:rFonts w:ascii="Times New Roman" w:eastAsiaTheme="minorHAnsi" w:hAnsi="Times New Roman" w:cs="Times New Roman"/>
          <w:sz w:val="28"/>
          <w:szCs w:val="28"/>
        </w:rPr>
        <w:t xml:space="preserve"> </w:t>
      </w:r>
      <w:proofErr w:type="gramStart"/>
      <w:r w:rsidRPr="008F2C2A">
        <w:rPr>
          <w:rFonts w:ascii="Times New Roman" w:eastAsiaTheme="minorHAnsi" w:hAnsi="Times New Roman" w:cs="Times New Roman"/>
          <w:sz w:val="28"/>
          <w:szCs w:val="28"/>
        </w:rPr>
        <w:t>контроль за</w:t>
      </w:r>
      <w:proofErr w:type="gramEnd"/>
      <w:r w:rsidRPr="008F2C2A">
        <w:rPr>
          <w:rFonts w:ascii="Times New Roman" w:eastAsiaTheme="minorHAnsi" w:hAnsi="Times New Roman" w:cs="Times New Roman"/>
          <w:sz w:val="28"/>
          <w:szCs w:val="28"/>
        </w:rPr>
        <w:t xml:space="preserve"> ввозом на территорию Российской Федерации генно-инженерно-модифицированных организмов и семян в пунктах пропуска через государственную границу Российской Федерации.</w:t>
      </w:r>
    </w:p>
    <w:p w:rsidR="00077080" w:rsidRPr="008F2C2A" w:rsidRDefault="00C3592A" w:rsidP="00C3592A">
      <w:pPr>
        <w:autoSpaceDE w:val="0"/>
        <w:autoSpaceDN w:val="0"/>
        <w:adjustRightInd w:val="0"/>
        <w:spacing w:after="0" w:line="240" w:lineRule="auto"/>
        <w:ind w:right="-2" w:firstLine="709"/>
        <w:contextualSpacing/>
        <w:jc w:val="both"/>
        <w:rPr>
          <w:rFonts w:ascii="Times New Roman" w:hAnsi="Times New Roman" w:cs="Times New Roman"/>
          <w:sz w:val="28"/>
          <w:szCs w:val="28"/>
        </w:rPr>
      </w:pPr>
      <w:r w:rsidRPr="008F2C2A">
        <w:rPr>
          <w:rFonts w:ascii="Times New Roman" w:hAnsi="Times New Roman" w:cs="Times New Roman"/>
          <w:sz w:val="28"/>
          <w:szCs w:val="28"/>
        </w:rPr>
        <w:t>1.2. Поднадзорными Службе субъектами</w:t>
      </w:r>
      <w:r w:rsidR="00077080" w:rsidRPr="008F2C2A">
        <w:rPr>
          <w:rFonts w:ascii="Times New Roman" w:hAnsi="Times New Roman" w:cs="Times New Roman"/>
          <w:sz w:val="28"/>
          <w:szCs w:val="28"/>
        </w:rPr>
        <w:t xml:space="preserve">, равно как и субъектами, на которых направлена профилактика </w:t>
      </w:r>
      <w:proofErr w:type="gramStart"/>
      <w:r w:rsidR="00077080" w:rsidRPr="008F2C2A">
        <w:rPr>
          <w:rFonts w:ascii="Times New Roman" w:hAnsi="Times New Roman" w:cs="Times New Roman"/>
          <w:sz w:val="28"/>
          <w:szCs w:val="28"/>
        </w:rPr>
        <w:t>нарушений</w:t>
      </w:r>
      <w:r w:rsidRPr="008F2C2A">
        <w:rPr>
          <w:rFonts w:ascii="Times New Roman" w:hAnsi="Times New Roman" w:cs="Times New Roman"/>
          <w:sz w:val="28"/>
          <w:szCs w:val="28"/>
        </w:rPr>
        <w:t xml:space="preserve"> </w:t>
      </w:r>
      <w:r w:rsidR="00077080" w:rsidRPr="008F2C2A">
        <w:rPr>
          <w:rFonts w:ascii="Times New Roman" w:hAnsi="Times New Roman" w:cs="Times New Roman"/>
          <w:sz w:val="28"/>
          <w:szCs w:val="28"/>
        </w:rPr>
        <w:t>комплексной профилактики рисков причинения вреда</w:t>
      </w:r>
      <w:proofErr w:type="gramEnd"/>
      <w:r w:rsidR="00077080" w:rsidRPr="008F2C2A">
        <w:rPr>
          <w:rFonts w:ascii="Times New Roman" w:hAnsi="Times New Roman" w:cs="Times New Roman"/>
          <w:sz w:val="28"/>
          <w:szCs w:val="28"/>
        </w:rPr>
        <w:t xml:space="preserve"> охраняемым законом ценностям </w:t>
      </w:r>
      <w:r w:rsidRPr="008F2C2A">
        <w:rPr>
          <w:rFonts w:ascii="Times New Roman" w:hAnsi="Times New Roman" w:cs="Times New Roman"/>
          <w:sz w:val="28"/>
          <w:szCs w:val="28"/>
        </w:rPr>
        <w:t>являются г</w:t>
      </w:r>
      <w:r w:rsidRPr="008F2C2A">
        <w:rPr>
          <w:rFonts w:ascii="Times New Roman" w:eastAsiaTheme="minorHAnsi" w:hAnsi="Times New Roman" w:cs="Times New Roman"/>
          <w:sz w:val="28"/>
          <w:szCs w:val="28"/>
        </w:rPr>
        <w:t xml:space="preserve">раждане, юридические лица, которые </w:t>
      </w:r>
      <w:r w:rsidR="00557B16" w:rsidRPr="008F2C2A">
        <w:rPr>
          <w:rFonts w:ascii="Times New Roman" w:eastAsiaTheme="minorHAnsi" w:hAnsi="Times New Roman" w:cs="Times New Roman"/>
          <w:sz w:val="28"/>
          <w:szCs w:val="28"/>
        </w:rPr>
        <w:t xml:space="preserve">осуществляют деятельность по производству, заготовке, обработке, хранению, реализации, транспортировке и использованию семян сельскохозяйственных растений, </w:t>
      </w:r>
      <w:r w:rsidR="00077080" w:rsidRPr="008F2C2A">
        <w:rPr>
          <w:rFonts w:ascii="Times New Roman" w:eastAsiaTheme="minorHAnsi" w:hAnsi="Times New Roman" w:cs="Times New Roman"/>
          <w:sz w:val="28"/>
          <w:szCs w:val="28"/>
        </w:rPr>
        <w:t>а также ввоз в Российскую Федерацию семян растений</w:t>
      </w:r>
      <w:r w:rsidRPr="008F2C2A">
        <w:rPr>
          <w:rFonts w:ascii="Times New Roman" w:hAnsi="Times New Roman" w:cs="Times New Roman"/>
          <w:sz w:val="28"/>
          <w:szCs w:val="28"/>
        </w:rPr>
        <w:t xml:space="preserve">. </w:t>
      </w:r>
    </w:p>
    <w:p w:rsidR="00C3592A" w:rsidRPr="008F2C2A" w:rsidRDefault="00C3592A" w:rsidP="00C3592A">
      <w:pPr>
        <w:autoSpaceDE w:val="0"/>
        <w:autoSpaceDN w:val="0"/>
        <w:adjustRightInd w:val="0"/>
        <w:spacing w:after="0" w:line="240" w:lineRule="auto"/>
        <w:ind w:right="-2" w:firstLine="709"/>
        <w:contextualSpacing/>
        <w:jc w:val="both"/>
        <w:rPr>
          <w:rFonts w:ascii="Times New Roman" w:hAnsi="Times New Roman" w:cs="Times New Roman"/>
          <w:sz w:val="28"/>
          <w:szCs w:val="28"/>
        </w:rPr>
      </w:pPr>
    </w:p>
    <w:p w:rsidR="00C3592A" w:rsidRPr="008F2C2A" w:rsidRDefault="00C3592A" w:rsidP="00C3592A">
      <w:pPr>
        <w:autoSpaceDE w:val="0"/>
        <w:autoSpaceDN w:val="0"/>
        <w:adjustRightInd w:val="0"/>
        <w:spacing w:after="0" w:line="240" w:lineRule="auto"/>
        <w:ind w:right="-2" w:firstLine="709"/>
        <w:contextualSpacing/>
        <w:jc w:val="both"/>
        <w:rPr>
          <w:rFonts w:ascii="Times New Roman" w:hAnsi="Times New Roman" w:cs="Times New Roman"/>
          <w:sz w:val="28"/>
          <w:szCs w:val="28"/>
        </w:rPr>
      </w:pPr>
    </w:p>
    <w:p w:rsidR="00C3592A" w:rsidRPr="008F2C2A" w:rsidRDefault="00C3592A" w:rsidP="00C3592A">
      <w:pPr>
        <w:pStyle w:val="a4"/>
        <w:autoSpaceDE w:val="0"/>
        <w:autoSpaceDN w:val="0"/>
        <w:adjustRightInd w:val="0"/>
        <w:ind w:left="0"/>
        <w:jc w:val="center"/>
        <w:rPr>
          <w:b/>
          <w:sz w:val="28"/>
          <w:szCs w:val="28"/>
          <w:lang w:val="ru-RU"/>
        </w:rPr>
      </w:pPr>
      <w:r w:rsidRPr="008F2C2A">
        <w:rPr>
          <w:b/>
          <w:sz w:val="28"/>
          <w:szCs w:val="28"/>
          <w:lang w:val="ru-RU"/>
        </w:rPr>
        <w:t>2. Состояние подконтрольной сферы</w:t>
      </w:r>
    </w:p>
    <w:p w:rsidR="00C3592A" w:rsidRPr="008F2C2A" w:rsidRDefault="00C3592A" w:rsidP="00C3592A">
      <w:pPr>
        <w:pStyle w:val="a4"/>
        <w:autoSpaceDE w:val="0"/>
        <w:autoSpaceDN w:val="0"/>
        <w:adjustRightInd w:val="0"/>
        <w:ind w:left="0"/>
        <w:jc w:val="center"/>
        <w:rPr>
          <w:b/>
          <w:i/>
          <w:sz w:val="28"/>
          <w:szCs w:val="28"/>
          <w:lang w:val="ru-RU"/>
        </w:rPr>
      </w:pPr>
    </w:p>
    <w:p w:rsidR="00C3592A" w:rsidRPr="008F2C2A" w:rsidRDefault="00C3592A" w:rsidP="00C3592A">
      <w:pPr>
        <w:pStyle w:val="ConsPlusNormal"/>
        <w:ind w:firstLine="0"/>
        <w:jc w:val="center"/>
        <w:rPr>
          <w:sz w:val="28"/>
          <w:szCs w:val="28"/>
        </w:rPr>
      </w:pPr>
      <w:r w:rsidRPr="008F2C2A">
        <w:rPr>
          <w:sz w:val="28"/>
          <w:szCs w:val="28"/>
        </w:rPr>
        <w:t xml:space="preserve">2.1. Результаты осуществления </w:t>
      </w:r>
      <w:r w:rsidR="004D50A5" w:rsidRPr="008F2C2A">
        <w:rPr>
          <w:sz w:val="28"/>
          <w:szCs w:val="28"/>
        </w:rPr>
        <w:t>государственного надзора в области семеноводства в отношении семян сельскохозяйственных растений</w:t>
      </w:r>
    </w:p>
    <w:p w:rsidR="00C3592A" w:rsidRPr="008F2C2A" w:rsidRDefault="00C3592A" w:rsidP="00C3592A">
      <w:pPr>
        <w:autoSpaceDE w:val="0"/>
        <w:autoSpaceDN w:val="0"/>
        <w:adjustRightInd w:val="0"/>
        <w:spacing w:after="0" w:line="240" w:lineRule="auto"/>
        <w:ind w:firstLine="709"/>
        <w:jc w:val="both"/>
        <w:rPr>
          <w:rFonts w:ascii="Times New Roman" w:hAnsi="Times New Roman" w:cs="Times New Roman"/>
          <w:sz w:val="28"/>
          <w:szCs w:val="28"/>
        </w:rPr>
      </w:pPr>
    </w:p>
    <w:p w:rsidR="00491C68" w:rsidRPr="008F2C2A" w:rsidRDefault="00C3592A" w:rsidP="00C3592A">
      <w:pPr>
        <w:autoSpaceDE w:val="0"/>
        <w:autoSpaceDN w:val="0"/>
        <w:adjustRightInd w:val="0"/>
        <w:spacing w:after="0" w:line="240" w:lineRule="auto"/>
        <w:ind w:firstLine="709"/>
        <w:jc w:val="both"/>
        <w:rPr>
          <w:rFonts w:ascii="Times New Roman" w:hAnsi="Times New Roman" w:cs="Times New Roman"/>
          <w:sz w:val="28"/>
          <w:szCs w:val="28"/>
        </w:rPr>
      </w:pPr>
      <w:r w:rsidRPr="008F2C2A">
        <w:rPr>
          <w:rFonts w:ascii="Times New Roman" w:hAnsi="Times New Roman" w:cs="Times New Roman"/>
          <w:sz w:val="28"/>
          <w:szCs w:val="28"/>
        </w:rPr>
        <w:t xml:space="preserve">2.1.1. Целями деятельности Россельхознадзора в области </w:t>
      </w:r>
      <w:r w:rsidR="004D50A5" w:rsidRPr="008F2C2A">
        <w:rPr>
          <w:rFonts w:ascii="Times New Roman" w:hAnsi="Times New Roman" w:cs="Times New Roman"/>
          <w:sz w:val="28"/>
          <w:szCs w:val="28"/>
        </w:rPr>
        <w:t xml:space="preserve">семеноводства в отношении семян сельскохозяйственных растений является </w:t>
      </w:r>
      <w:proofErr w:type="gramStart"/>
      <w:r w:rsidR="00491C68" w:rsidRPr="008F2C2A">
        <w:rPr>
          <w:rFonts w:ascii="Times New Roman" w:hAnsi="Times New Roman" w:cs="Times New Roman"/>
          <w:sz w:val="28"/>
          <w:szCs w:val="28"/>
        </w:rPr>
        <w:t>контроль за</w:t>
      </w:r>
      <w:proofErr w:type="gramEnd"/>
      <w:r w:rsidR="00491C68" w:rsidRPr="008F2C2A">
        <w:rPr>
          <w:rFonts w:ascii="Times New Roman" w:hAnsi="Times New Roman" w:cs="Times New Roman"/>
          <w:sz w:val="28"/>
          <w:szCs w:val="28"/>
        </w:rPr>
        <w:t xml:space="preserve"> соблюдением требований нормативных документов в области семеноводства как основа жизни и деятельности народов, проживающих на соответствующей территории. Семена относятся к культивируемым биологическим ресурсам, являются элементом природных ресурсов и должны использоваться и охраняться в Российской Федерации государством.</w:t>
      </w:r>
    </w:p>
    <w:p w:rsidR="003361D8" w:rsidRPr="008F2C2A" w:rsidRDefault="003361D8" w:rsidP="00C3592A">
      <w:pPr>
        <w:pStyle w:val="ConsPlusNormal"/>
        <w:ind w:firstLine="709"/>
        <w:contextualSpacing/>
        <w:jc w:val="both"/>
        <w:rPr>
          <w:sz w:val="28"/>
          <w:szCs w:val="28"/>
        </w:rPr>
      </w:pPr>
      <w:proofErr w:type="gramStart"/>
      <w:r w:rsidRPr="008F2C2A">
        <w:rPr>
          <w:sz w:val="28"/>
          <w:szCs w:val="28"/>
        </w:rPr>
        <w:t xml:space="preserve">В 2017 </w:t>
      </w:r>
      <w:r w:rsidR="009E11DC" w:rsidRPr="008F2C2A">
        <w:rPr>
          <w:sz w:val="28"/>
          <w:szCs w:val="28"/>
        </w:rPr>
        <w:t>году</w:t>
      </w:r>
      <w:r w:rsidRPr="008F2C2A">
        <w:rPr>
          <w:sz w:val="28"/>
          <w:szCs w:val="28"/>
        </w:rPr>
        <w:t xml:space="preserve"> территориальными управлениями Россельхознадзора проведено 3646 контрольно-надзорных мероприятий в отношении юридических, индивидуальных предпринимателей, осуществляющих деятельность в области семеноводства сельскохозяйственных растений, из них </w:t>
      </w:r>
      <w:r w:rsidRPr="008F2C2A">
        <w:rPr>
          <w:sz w:val="28"/>
          <w:szCs w:val="28"/>
        </w:rPr>
        <w:lastRenderedPageBreak/>
        <w:t>1735 плановых проверок и 19</w:t>
      </w:r>
      <w:r w:rsidR="009E11DC" w:rsidRPr="008F2C2A">
        <w:rPr>
          <w:sz w:val="28"/>
          <w:szCs w:val="28"/>
        </w:rPr>
        <w:t>11 внеплановых, в том числе 648</w:t>
      </w:r>
      <w:r w:rsidRPr="008F2C2A">
        <w:rPr>
          <w:sz w:val="28"/>
          <w:szCs w:val="28"/>
        </w:rPr>
        <w:t xml:space="preserve"> проверок по исполнению ранее выданных предписаний, ч</w:t>
      </w:r>
      <w:r w:rsidR="009E11DC" w:rsidRPr="008F2C2A">
        <w:rPr>
          <w:sz w:val="28"/>
          <w:szCs w:val="28"/>
        </w:rPr>
        <w:t>то на 34% ниже показателей 2016 </w:t>
      </w:r>
      <w:r w:rsidRPr="008F2C2A">
        <w:rPr>
          <w:sz w:val="28"/>
          <w:szCs w:val="28"/>
        </w:rPr>
        <w:t>года (проведено 2112 плановых проверок и 2455 внеплановых проверок)</w:t>
      </w:r>
      <w:proofErr w:type="gramEnd"/>
    </w:p>
    <w:p w:rsidR="00464909" w:rsidRPr="008F2C2A" w:rsidRDefault="00464909" w:rsidP="00C3592A">
      <w:pPr>
        <w:pStyle w:val="ConsPlusNormal"/>
        <w:ind w:firstLine="709"/>
        <w:contextualSpacing/>
        <w:jc w:val="both"/>
        <w:rPr>
          <w:sz w:val="28"/>
          <w:szCs w:val="28"/>
        </w:rPr>
      </w:pPr>
    </w:p>
    <w:p w:rsidR="00464909" w:rsidRPr="008F2C2A" w:rsidRDefault="00464909" w:rsidP="00C3592A">
      <w:pPr>
        <w:pStyle w:val="ConsPlusNormal"/>
        <w:ind w:firstLine="709"/>
        <w:contextualSpacing/>
        <w:jc w:val="both"/>
        <w:rPr>
          <w:sz w:val="28"/>
          <w:szCs w:val="28"/>
        </w:rPr>
      </w:pPr>
    </w:p>
    <w:p w:rsidR="00464909" w:rsidRPr="008F2C2A" w:rsidRDefault="00464909" w:rsidP="00464909">
      <w:pPr>
        <w:pStyle w:val="ConsPlusNormal"/>
        <w:ind w:firstLine="0"/>
        <w:contextualSpacing/>
        <w:jc w:val="both"/>
        <w:rPr>
          <w:sz w:val="28"/>
          <w:szCs w:val="28"/>
        </w:rPr>
      </w:pPr>
      <w:r w:rsidRPr="008F2C2A">
        <w:rPr>
          <w:sz w:val="28"/>
          <w:szCs w:val="28"/>
        </w:rPr>
        <w:t xml:space="preserve">Рис. 1. </w:t>
      </w:r>
      <w:r w:rsidR="003B6429" w:rsidRPr="008F2C2A">
        <w:rPr>
          <w:sz w:val="28"/>
          <w:szCs w:val="28"/>
        </w:rPr>
        <w:t>Проведено проверок</w:t>
      </w:r>
      <w:r w:rsidRPr="008F2C2A">
        <w:rPr>
          <w:sz w:val="28"/>
          <w:szCs w:val="28"/>
        </w:rPr>
        <w:t xml:space="preserve"> в области семеноводства.</w:t>
      </w:r>
    </w:p>
    <w:p w:rsidR="00464909" w:rsidRPr="008F2C2A" w:rsidRDefault="00464909" w:rsidP="00C3592A">
      <w:pPr>
        <w:pStyle w:val="ConsPlusNormal"/>
        <w:ind w:firstLine="709"/>
        <w:contextualSpacing/>
        <w:jc w:val="both"/>
        <w:rPr>
          <w:sz w:val="28"/>
          <w:szCs w:val="28"/>
        </w:rPr>
      </w:pPr>
      <w:r w:rsidRPr="008F2C2A">
        <w:rPr>
          <w:noProof/>
        </w:rPr>
        <w:drawing>
          <wp:inline distT="0" distB="0" distL="0" distR="0" wp14:anchorId="5B4D2E38" wp14:editId="3AF2FFCC">
            <wp:extent cx="4914900" cy="3724274"/>
            <wp:effectExtent l="0" t="0" r="19050" b="10160"/>
            <wp:docPr id="1" name="Диаграмма 1" descr="Контрольно-надзорная деятельность&#10;&#10;" title="Контрольно-надзорная деятельность"/>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64909" w:rsidRPr="008F2C2A" w:rsidRDefault="00464909" w:rsidP="00C3592A">
      <w:pPr>
        <w:pStyle w:val="ConsPlusNormal"/>
        <w:ind w:firstLine="709"/>
        <w:contextualSpacing/>
        <w:jc w:val="both"/>
        <w:rPr>
          <w:sz w:val="28"/>
          <w:szCs w:val="28"/>
        </w:rPr>
      </w:pPr>
    </w:p>
    <w:p w:rsidR="00C3592A" w:rsidRPr="008F2C2A" w:rsidRDefault="00AA0BAF" w:rsidP="00A84015">
      <w:pPr>
        <w:pStyle w:val="ConsPlusNormal"/>
        <w:ind w:firstLine="709"/>
        <w:contextualSpacing/>
        <w:jc w:val="both"/>
        <w:rPr>
          <w:sz w:val="28"/>
          <w:szCs w:val="28"/>
        </w:rPr>
      </w:pPr>
      <w:r w:rsidRPr="008F2C2A">
        <w:rPr>
          <w:sz w:val="28"/>
          <w:szCs w:val="28"/>
        </w:rPr>
        <w:t>Проведены проверки поднадзорных объектов, в ходе которых проконтролировано 1 016 733 тонн семян, из них направлено на исследования в лаборатории для подтверждени</w:t>
      </w:r>
      <w:r w:rsidR="003B6429" w:rsidRPr="008F2C2A">
        <w:rPr>
          <w:sz w:val="28"/>
          <w:szCs w:val="28"/>
        </w:rPr>
        <w:t>я</w:t>
      </w:r>
      <w:r w:rsidRPr="008F2C2A">
        <w:rPr>
          <w:sz w:val="28"/>
          <w:szCs w:val="28"/>
        </w:rPr>
        <w:t xml:space="preserve"> качественных показателей 261 640 тонн</w:t>
      </w:r>
      <w:r w:rsidR="00A84015" w:rsidRPr="008F2C2A">
        <w:rPr>
          <w:sz w:val="28"/>
          <w:szCs w:val="28"/>
        </w:rPr>
        <w:t xml:space="preserve"> (Рис.2)</w:t>
      </w:r>
      <w:r w:rsidRPr="008F2C2A">
        <w:rPr>
          <w:sz w:val="28"/>
          <w:szCs w:val="28"/>
        </w:rPr>
        <w:t>.</w:t>
      </w:r>
    </w:p>
    <w:p w:rsidR="00AA0BAF" w:rsidRPr="008F2C2A" w:rsidRDefault="00AA0BAF" w:rsidP="00C3592A">
      <w:pPr>
        <w:pStyle w:val="ConsPlusNormal"/>
        <w:ind w:firstLine="0"/>
        <w:contextualSpacing/>
        <w:jc w:val="center"/>
      </w:pPr>
    </w:p>
    <w:p w:rsidR="00AA0BAF" w:rsidRPr="008F2C2A" w:rsidRDefault="00464909" w:rsidP="00C3592A">
      <w:pPr>
        <w:pStyle w:val="ConsPlusNormal"/>
        <w:ind w:firstLine="0"/>
        <w:contextualSpacing/>
        <w:jc w:val="both"/>
        <w:rPr>
          <w:sz w:val="28"/>
          <w:szCs w:val="28"/>
        </w:rPr>
      </w:pPr>
      <w:r w:rsidRPr="008F2C2A">
        <w:rPr>
          <w:sz w:val="28"/>
          <w:szCs w:val="28"/>
        </w:rPr>
        <w:t xml:space="preserve">Рис. </w:t>
      </w:r>
      <w:r w:rsidR="00743C12" w:rsidRPr="008F2C2A">
        <w:rPr>
          <w:sz w:val="28"/>
          <w:szCs w:val="28"/>
        </w:rPr>
        <w:t xml:space="preserve">2. </w:t>
      </w:r>
      <w:r w:rsidRPr="008F2C2A">
        <w:rPr>
          <w:sz w:val="28"/>
          <w:szCs w:val="28"/>
        </w:rPr>
        <w:t>Проконтролировано семян сельскохозяйственных растений.</w:t>
      </w:r>
    </w:p>
    <w:p w:rsidR="00AA0BAF" w:rsidRPr="008F2C2A" w:rsidRDefault="00AA0BAF" w:rsidP="00C3592A">
      <w:pPr>
        <w:pStyle w:val="ConsPlusNormal"/>
        <w:ind w:firstLine="0"/>
        <w:contextualSpacing/>
        <w:jc w:val="both"/>
        <w:rPr>
          <w:sz w:val="28"/>
          <w:szCs w:val="28"/>
        </w:rPr>
      </w:pPr>
      <w:r w:rsidRPr="008F2C2A">
        <w:rPr>
          <w:sz w:val="28"/>
          <w:szCs w:val="28"/>
        </w:rPr>
        <w:lastRenderedPageBreak/>
        <w:tab/>
      </w:r>
      <w:r w:rsidRPr="008F2C2A">
        <w:rPr>
          <w:noProof/>
        </w:rPr>
        <w:drawing>
          <wp:inline distT="0" distB="0" distL="0" distR="0" wp14:anchorId="6AE964CD" wp14:editId="16CD04BC">
            <wp:extent cx="4914900" cy="35528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3C12" w:rsidRPr="008F2C2A" w:rsidRDefault="00AA0BAF" w:rsidP="00C3592A">
      <w:pPr>
        <w:pStyle w:val="ConsPlusNormal"/>
        <w:ind w:firstLine="0"/>
        <w:contextualSpacing/>
        <w:jc w:val="both"/>
        <w:rPr>
          <w:sz w:val="28"/>
          <w:szCs w:val="28"/>
        </w:rPr>
      </w:pPr>
      <w:r w:rsidRPr="008F2C2A">
        <w:rPr>
          <w:sz w:val="28"/>
          <w:szCs w:val="28"/>
        </w:rPr>
        <w:tab/>
        <w:t xml:space="preserve">В результате исследований, проведенных </w:t>
      </w:r>
      <w:proofErr w:type="gramStart"/>
      <w:r w:rsidRPr="008F2C2A">
        <w:rPr>
          <w:sz w:val="28"/>
          <w:szCs w:val="28"/>
        </w:rPr>
        <w:t>лабораториями, аккредитованными в национальном органе по аккредитации установлено</w:t>
      </w:r>
      <w:proofErr w:type="gramEnd"/>
      <w:r w:rsidRPr="008F2C2A">
        <w:rPr>
          <w:sz w:val="28"/>
          <w:szCs w:val="28"/>
        </w:rPr>
        <w:t>, что из 261 640 тонн семян 67 224 тонны признаны некондиционными</w:t>
      </w:r>
      <w:r w:rsidR="00A84015" w:rsidRPr="008F2C2A">
        <w:rPr>
          <w:sz w:val="28"/>
          <w:szCs w:val="28"/>
        </w:rPr>
        <w:t xml:space="preserve"> (Рис. 3.)</w:t>
      </w:r>
      <w:r w:rsidRPr="008F2C2A">
        <w:rPr>
          <w:sz w:val="28"/>
          <w:szCs w:val="28"/>
        </w:rPr>
        <w:t>.</w:t>
      </w:r>
    </w:p>
    <w:p w:rsidR="00AA0BAF" w:rsidRPr="008F2C2A" w:rsidRDefault="00AA0BAF" w:rsidP="00C3592A">
      <w:pPr>
        <w:pStyle w:val="ConsPlusNormal"/>
        <w:ind w:firstLine="0"/>
        <w:contextualSpacing/>
        <w:jc w:val="both"/>
        <w:rPr>
          <w:sz w:val="28"/>
          <w:szCs w:val="28"/>
        </w:rPr>
      </w:pPr>
    </w:p>
    <w:p w:rsidR="00AA0BAF" w:rsidRPr="008F2C2A" w:rsidRDefault="00A84015" w:rsidP="00C3592A">
      <w:pPr>
        <w:pStyle w:val="ConsPlusNormal"/>
        <w:ind w:firstLine="0"/>
        <w:contextualSpacing/>
        <w:jc w:val="both"/>
        <w:rPr>
          <w:sz w:val="28"/>
          <w:szCs w:val="28"/>
        </w:rPr>
      </w:pPr>
      <w:r w:rsidRPr="008F2C2A">
        <w:rPr>
          <w:sz w:val="28"/>
          <w:szCs w:val="28"/>
        </w:rPr>
        <w:t>Рис. 3.Доля некондиционных семян от общей массы семян, направленных на исследование</w:t>
      </w:r>
    </w:p>
    <w:p w:rsidR="00464909" w:rsidRPr="008F2C2A" w:rsidRDefault="00AA0BAF" w:rsidP="00AA0BAF">
      <w:pPr>
        <w:pStyle w:val="ConsPlusNormal"/>
        <w:ind w:left="709" w:firstLine="0"/>
        <w:contextualSpacing/>
        <w:jc w:val="both"/>
        <w:rPr>
          <w:sz w:val="28"/>
          <w:szCs w:val="28"/>
        </w:rPr>
      </w:pPr>
      <w:r w:rsidRPr="008F2C2A">
        <w:rPr>
          <w:noProof/>
        </w:rPr>
        <w:drawing>
          <wp:inline distT="0" distB="0" distL="0" distR="0" wp14:anchorId="2402DCBB" wp14:editId="1CDAC9FA">
            <wp:extent cx="4905375" cy="31813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4909" w:rsidRPr="008F2C2A" w:rsidRDefault="00464909" w:rsidP="00C3592A">
      <w:pPr>
        <w:pStyle w:val="ConsPlusNormal"/>
        <w:ind w:firstLine="0"/>
        <w:contextualSpacing/>
        <w:jc w:val="both"/>
        <w:rPr>
          <w:sz w:val="28"/>
          <w:szCs w:val="28"/>
        </w:rPr>
      </w:pPr>
    </w:p>
    <w:p w:rsidR="00C3592A" w:rsidRPr="008F2C2A" w:rsidRDefault="00C3592A" w:rsidP="00C3592A">
      <w:pPr>
        <w:pStyle w:val="ConsPlusNormal"/>
        <w:contextualSpacing/>
        <w:jc w:val="both"/>
        <w:rPr>
          <w:sz w:val="28"/>
          <w:szCs w:val="28"/>
        </w:rPr>
      </w:pPr>
      <w:r w:rsidRPr="008F2C2A">
        <w:rPr>
          <w:sz w:val="28"/>
          <w:szCs w:val="28"/>
        </w:rPr>
        <w:t xml:space="preserve">В 2017 </w:t>
      </w:r>
      <w:r w:rsidR="005A6A30" w:rsidRPr="008F2C2A">
        <w:rPr>
          <w:sz w:val="28"/>
          <w:szCs w:val="28"/>
        </w:rPr>
        <w:t xml:space="preserve">в ходе проведенных проверок выявлено </w:t>
      </w:r>
      <w:r w:rsidR="00A84015" w:rsidRPr="008F2C2A">
        <w:rPr>
          <w:sz w:val="28"/>
          <w:szCs w:val="28"/>
        </w:rPr>
        <w:t>19</w:t>
      </w:r>
      <w:r w:rsidR="00482DCB" w:rsidRPr="008F2C2A">
        <w:rPr>
          <w:sz w:val="28"/>
          <w:szCs w:val="28"/>
        </w:rPr>
        <w:t>11</w:t>
      </w:r>
      <w:r w:rsidR="00A84015" w:rsidRPr="008F2C2A">
        <w:rPr>
          <w:sz w:val="28"/>
          <w:szCs w:val="28"/>
        </w:rPr>
        <w:t xml:space="preserve"> нарушений</w:t>
      </w:r>
      <w:r w:rsidRPr="008F2C2A">
        <w:rPr>
          <w:sz w:val="28"/>
          <w:szCs w:val="28"/>
        </w:rPr>
        <w:t xml:space="preserve"> </w:t>
      </w:r>
      <w:r w:rsidR="00DA7B04" w:rsidRPr="008F2C2A">
        <w:rPr>
          <w:sz w:val="28"/>
          <w:szCs w:val="28"/>
        </w:rPr>
        <w:br/>
        <w:t xml:space="preserve">в области семеноводства в отношении семян сельскохозяйственных растений </w:t>
      </w:r>
      <w:r w:rsidR="00DA7B04" w:rsidRPr="008F2C2A">
        <w:rPr>
          <w:sz w:val="28"/>
          <w:szCs w:val="28"/>
        </w:rPr>
        <w:br/>
      </w:r>
      <w:r w:rsidRPr="008F2C2A">
        <w:rPr>
          <w:bCs/>
          <w:sz w:val="28"/>
          <w:szCs w:val="28"/>
        </w:rPr>
        <w:t xml:space="preserve">(в 2016 году – </w:t>
      </w:r>
      <w:r w:rsidR="00A84015" w:rsidRPr="008F2C2A">
        <w:rPr>
          <w:bCs/>
          <w:sz w:val="28"/>
          <w:szCs w:val="28"/>
        </w:rPr>
        <w:t>2</w:t>
      </w:r>
      <w:r w:rsidR="00482DCB" w:rsidRPr="008F2C2A">
        <w:rPr>
          <w:bCs/>
          <w:sz w:val="28"/>
          <w:szCs w:val="28"/>
        </w:rPr>
        <w:t>455,</w:t>
      </w:r>
      <w:r w:rsidR="00A84015" w:rsidRPr="008F2C2A">
        <w:rPr>
          <w:bCs/>
          <w:sz w:val="28"/>
          <w:szCs w:val="28"/>
        </w:rPr>
        <w:t xml:space="preserve"> в 2015 году </w:t>
      </w:r>
      <w:r w:rsidR="00482DCB" w:rsidRPr="008F2C2A">
        <w:rPr>
          <w:bCs/>
          <w:sz w:val="28"/>
          <w:szCs w:val="28"/>
        </w:rPr>
        <w:t>–</w:t>
      </w:r>
      <w:r w:rsidR="00A84015" w:rsidRPr="008F2C2A">
        <w:rPr>
          <w:bCs/>
          <w:sz w:val="28"/>
          <w:szCs w:val="28"/>
        </w:rPr>
        <w:t xml:space="preserve"> 6859</w:t>
      </w:r>
      <w:r w:rsidR="00482DCB" w:rsidRPr="008F2C2A">
        <w:rPr>
          <w:bCs/>
          <w:sz w:val="28"/>
          <w:szCs w:val="28"/>
        </w:rPr>
        <w:t>)</w:t>
      </w:r>
      <w:r w:rsidRPr="008F2C2A">
        <w:rPr>
          <w:sz w:val="28"/>
          <w:szCs w:val="28"/>
        </w:rPr>
        <w:t xml:space="preserve">. </w:t>
      </w:r>
    </w:p>
    <w:p w:rsidR="00A84015" w:rsidRPr="008F2C2A" w:rsidRDefault="00DA7B04" w:rsidP="00C3592A">
      <w:pPr>
        <w:spacing w:after="0" w:line="240" w:lineRule="auto"/>
        <w:ind w:firstLine="709"/>
        <w:contextualSpacing/>
        <w:jc w:val="both"/>
        <w:rPr>
          <w:rFonts w:ascii="Times New Roman" w:hAnsi="Times New Roman" w:cs="Times New Roman"/>
          <w:sz w:val="28"/>
          <w:szCs w:val="28"/>
        </w:rPr>
      </w:pPr>
      <w:r w:rsidRPr="008F2C2A">
        <w:rPr>
          <w:rFonts w:ascii="Times New Roman" w:hAnsi="Times New Roman" w:cs="Times New Roman"/>
          <w:sz w:val="28"/>
          <w:szCs w:val="28"/>
        </w:rPr>
        <w:lastRenderedPageBreak/>
        <w:t>В результате, за нарушения законодательства в области семеноводства в</w:t>
      </w:r>
      <w:r w:rsidR="00A84015" w:rsidRPr="008F2C2A">
        <w:rPr>
          <w:rFonts w:ascii="Times New Roman" w:hAnsi="Times New Roman" w:cs="Times New Roman"/>
          <w:sz w:val="28"/>
          <w:szCs w:val="28"/>
        </w:rPr>
        <w:t xml:space="preserve">озбуждено </w:t>
      </w:r>
      <w:r w:rsidRPr="008F2C2A">
        <w:rPr>
          <w:rFonts w:ascii="Times New Roman" w:hAnsi="Times New Roman" w:cs="Times New Roman"/>
          <w:sz w:val="28"/>
          <w:szCs w:val="28"/>
        </w:rPr>
        <w:t xml:space="preserve">2090 </w:t>
      </w:r>
      <w:r w:rsidR="00A84015" w:rsidRPr="008F2C2A">
        <w:rPr>
          <w:rFonts w:ascii="Times New Roman" w:hAnsi="Times New Roman" w:cs="Times New Roman"/>
          <w:sz w:val="28"/>
          <w:szCs w:val="28"/>
        </w:rPr>
        <w:t>дел об админи</w:t>
      </w:r>
      <w:r w:rsidR="00AE6164" w:rsidRPr="008F2C2A">
        <w:rPr>
          <w:rFonts w:ascii="Times New Roman" w:hAnsi="Times New Roman" w:cs="Times New Roman"/>
          <w:sz w:val="28"/>
          <w:szCs w:val="28"/>
        </w:rPr>
        <w:t xml:space="preserve">стративных правонарушениях </w:t>
      </w:r>
      <w:r w:rsidR="00A84015" w:rsidRPr="008F2C2A">
        <w:rPr>
          <w:rFonts w:ascii="Times New Roman" w:hAnsi="Times New Roman" w:cs="Times New Roman"/>
          <w:sz w:val="28"/>
          <w:szCs w:val="28"/>
        </w:rPr>
        <w:t xml:space="preserve">(в 2016 году </w:t>
      </w:r>
      <w:r w:rsidR="00EF5DC0" w:rsidRPr="008F2C2A">
        <w:rPr>
          <w:rFonts w:ascii="Times New Roman" w:hAnsi="Times New Roman" w:cs="Times New Roman"/>
          <w:sz w:val="28"/>
          <w:szCs w:val="28"/>
        </w:rPr>
        <w:t>–</w:t>
      </w:r>
      <w:r w:rsidR="00A84015" w:rsidRPr="008F2C2A">
        <w:rPr>
          <w:rFonts w:ascii="Times New Roman" w:hAnsi="Times New Roman" w:cs="Times New Roman"/>
          <w:sz w:val="28"/>
          <w:szCs w:val="28"/>
        </w:rPr>
        <w:t xml:space="preserve"> </w:t>
      </w:r>
      <w:r w:rsidR="00EF5DC0" w:rsidRPr="008F2C2A">
        <w:rPr>
          <w:rFonts w:ascii="Times New Roman" w:hAnsi="Times New Roman" w:cs="Times New Roman"/>
          <w:sz w:val="28"/>
          <w:szCs w:val="28"/>
        </w:rPr>
        <w:t>2087, в 2015 году – 6947).</w:t>
      </w:r>
      <w:r w:rsidRPr="008F2C2A">
        <w:rPr>
          <w:rFonts w:ascii="Times New Roman" w:hAnsi="Times New Roman" w:cs="Times New Roman"/>
          <w:sz w:val="28"/>
          <w:szCs w:val="28"/>
        </w:rPr>
        <w:t xml:space="preserve"> </w:t>
      </w:r>
      <w:r w:rsidR="00EF5DC0" w:rsidRPr="008F2C2A">
        <w:rPr>
          <w:rFonts w:ascii="Times New Roman" w:hAnsi="Times New Roman" w:cs="Times New Roman"/>
          <w:sz w:val="28"/>
          <w:szCs w:val="28"/>
        </w:rPr>
        <w:t>Вынесено 2053 постановления о привлечении к административной ответственности (в 2016 году – 2205, в 2015 году - 6637).</w:t>
      </w:r>
    </w:p>
    <w:p w:rsidR="00D16AC8" w:rsidRPr="008F2C2A" w:rsidRDefault="00D16AC8" w:rsidP="00C3592A">
      <w:pPr>
        <w:spacing w:after="0" w:line="240" w:lineRule="auto"/>
        <w:ind w:firstLine="709"/>
        <w:contextualSpacing/>
        <w:jc w:val="both"/>
        <w:rPr>
          <w:rFonts w:ascii="Times New Roman" w:hAnsi="Times New Roman" w:cs="Times New Roman"/>
          <w:sz w:val="28"/>
          <w:szCs w:val="28"/>
        </w:rPr>
      </w:pPr>
    </w:p>
    <w:p w:rsidR="004E1E1F" w:rsidRPr="008F2C2A" w:rsidRDefault="004E1E1F" w:rsidP="00C3592A">
      <w:pPr>
        <w:spacing w:after="0" w:line="240" w:lineRule="auto"/>
        <w:ind w:firstLine="709"/>
        <w:contextualSpacing/>
        <w:jc w:val="both"/>
        <w:rPr>
          <w:rFonts w:ascii="Times New Roman" w:hAnsi="Times New Roman" w:cs="Times New Roman"/>
          <w:sz w:val="28"/>
          <w:szCs w:val="28"/>
        </w:rPr>
      </w:pPr>
      <w:r w:rsidRPr="008F2C2A">
        <w:rPr>
          <w:rFonts w:ascii="Times New Roman" w:hAnsi="Times New Roman" w:cs="Times New Roman"/>
          <w:sz w:val="28"/>
          <w:szCs w:val="28"/>
        </w:rPr>
        <w:t>В 2017 году должностными лицами Россельхознадзора активно использовалась такая мера административного наказания, как «Предупреждение», в результате по 1473 административным наказаниям административный штраф был заменен «Предупреждением».</w:t>
      </w:r>
    </w:p>
    <w:p w:rsidR="004E1E1F" w:rsidRPr="008F2C2A" w:rsidRDefault="004E1E1F" w:rsidP="00C3592A">
      <w:pPr>
        <w:spacing w:after="0" w:line="240" w:lineRule="auto"/>
        <w:ind w:firstLine="709"/>
        <w:contextualSpacing/>
        <w:jc w:val="both"/>
        <w:rPr>
          <w:rFonts w:ascii="Times New Roman" w:hAnsi="Times New Roman" w:cs="Times New Roman"/>
          <w:sz w:val="28"/>
          <w:szCs w:val="28"/>
        </w:rPr>
      </w:pPr>
    </w:p>
    <w:p w:rsidR="00A84015" w:rsidRPr="008F2C2A" w:rsidRDefault="00D16AC8" w:rsidP="00C3592A">
      <w:pPr>
        <w:spacing w:after="0" w:line="240" w:lineRule="auto"/>
        <w:ind w:firstLine="709"/>
        <w:contextualSpacing/>
        <w:jc w:val="both"/>
        <w:rPr>
          <w:rFonts w:ascii="Times New Roman" w:hAnsi="Times New Roman" w:cs="Times New Roman"/>
          <w:sz w:val="28"/>
          <w:szCs w:val="28"/>
        </w:rPr>
      </w:pPr>
      <w:r w:rsidRPr="008F2C2A">
        <w:rPr>
          <w:rFonts w:ascii="Times New Roman" w:hAnsi="Times New Roman" w:cs="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должностными лицами Россельхознадзора в 2017 году выдано 438 предостережения о недопустимости нарушения обязательных требований. За первый квартал 2018 года выдано 156 предостережений.</w:t>
      </w:r>
    </w:p>
    <w:p w:rsidR="00A84015" w:rsidRPr="008F2C2A" w:rsidRDefault="00A84015" w:rsidP="00C3592A">
      <w:pPr>
        <w:spacing w:after="0" w:line="240" w:lineRule="auto"/>
        <w:ind w:firstLine="709"/>
        <w:contextualSpacing/>
        <w:jc w:val="both"/>
        <w:rPr>
          <w:rFonts w:ascii="Times New Roman" w:hAnsi="Times New Roman" w:cs="Times New Roman"/>
          <w:sz w:val="28"/>
          <w:szCs w:val="28"/>
        </w:rPr>
      </w:pPr>
    </w:p>
    <w:p w:rsidR="00C3592A" w:rsidRPr="008F2C2A" w:rsidRDefault="004E1E1F" w:rsidP="00C3592A">
      <w:pPr>
        <w:pStyle w:val="ConsPlusNormal"/>
        <w:contextualSpacing/>
        <w:jc w:val="both"/>
        <w:rPr>
          <w:sz w:val="28"/>
          <w:szCs w:val="28"/>
        </w:rPr>
      </w:pPr>
      <w:r w:rsidRPr="008F2C2A">
        <w:rPr>
          <w:sz w:val="28"/>
          <w:szCs w:val="28"/>
        </w:rPr>
        <w:t xml:space="preserve">В 2017 году выдано </w:t>
      </w:r>
      <w:r w:rsidR="00482DCB" w:rsidRPr="008F2C2A">
        <w:rPr>
          <w:sz w:val="28"/>
          <w:szCs w:val="28"/>
        </w:rPr>
        <w:t>989</w:t>
      </w:r>
      <w:r w:rsidR="00C3592A" w:rsidRPr="008F2C2A">
        <w:rPr>
          <w:sz w:val="28"/>
          <w:szCs w:val="28"/>
        </w:rPr>
        <w:t xml:space="preserve"> предписани</w:t>
      </w:r>
      <w:r w:rsidR="00482DCB" w:rsidRPr="008F2C2A">
        <w:rPr>
          <w:sz w:val="28"/>
          <w:szCs w:val="28"/>
        </w:rPr>
        <w:t>й</w:t>
      </w:r>
      <w:r w:rsidR="00C3592A" w:rsidRPr="008F2C2A">
        <w:rPr>
          <w:sz w:val="28"/>
          <w:szCs w:val="28"/>
        </w:rPr>
        <w:t xml:space="preserve"> об устранении нарушений </w:t>
      </w:r>
      <w:r w:rsidR="00C3592A" w:rsidRPr="008F2C2A">
        <w:rPr>
          <w:bCs/>
          <w:sz w:val="28"/>
          <w:szCs w:val="28"/>
        </w:rPr>
        <w:t xml:space="preserve">(в 2016 году – </w:t>
      </w:r>
      <w:r w:rsidRPr="008F2C2A">
        <w:rPr>
          <w:bCs/>
          <w:sz w:val="28"/>
          <w:szCs w:val="28"/>
        </w:rPr>
        <w:t>1 491, в 2015 году - 3457</w:t>
      </w:r>
      <w:r w:rsidR="00C3592A" w:rsidRPr="008F2C2A">
        <w:rPr>
          <w:bCs/>
          <w:sz w:val="28"/>
          <w:szCs w:val="28"/>
        </w:rPr>
        <w:t>)</w:t>
      </w:r>
      <w:r w:rsidRPr="008F2C2A">
        <w:rPr>
          <w:bCs/>
          <w:sz w:val="28"/>
          <w:szCs w:val="28"/>
        </w:rPr>
        <w:t>.</w:t>
      </w:r>
    </w:p>
    <w:p w:rsidR="00C3592A" w:rsidRPr="008F2C2A" w:rsidRDefault="00C3592A" w:rsidP="00C3592A">
      <w:pPr>
        <w:pStyle w:val="ConsPlusNormal"/>
        <w:contextualSpacing/>
        <w:jc w:val="both"/>
        <w:rPr>
          <w:sz w:val="28"/>
          <w:szCs w:val="28"/>
        </w:rPr>
      </w:pPr>
    </w:p>
    <w:p w:rsidR="00C3592A" w:rsidRPr="008F2C2A" w:rsidRDefault="00A92D7D" w:rsidP="00A92D7D">
      <w:pPr>
        <w:spacing w:after="0" w:line="240" w:lineRule="auto"/>
        <w:ind w:firstLine="709"/>
        <w:contextualSpacing/>
        <w:jc w:val="both"/>
        <w:rPr>
          <w:rFonts w:ascii="Times New Roman" w:hAnsi="Times New Roman" w:cs="Times New Roman"/>
          <w:sz w:val="28"/>
          <w:szCs w:val="28"/>
        </w:rPr>
      </w:pPr>
      <w:r w:rsidRPr="008F2C2A">
        <w:rPr>
          <w:rFonts w:ascii="Times New Roman" w:hAnsi="Times New Roman" w:cs="Times New Roman"/>
          <w:sz w:val="28"/>
          <w:szCs w:val="28"/>
        </w:rPr>
        <w:t xml:space="preserve">2.1.2. Прямой материальный ущерб организаций и государства от использования некачественных, фальсифицированных, не адаптированных к конкретным почвенно-климатическим условиям различных регионов Российской Федерации семян сельскохозяйственных растений </w:t>
      </w:r>
      <w:r w:rsidR="00C3592A" w:rsidRPr="008F2C2A">
        <w:rPr>
          <w:rFonts w:ascii="Times New Roman" w:hAnsi="Times New Roman" w:cs="Times New Roman"/>
          <w:sz w:val="28"/>
          <w:szCs w:val="28"/>
        </w:rPr>
        <w:t xml:space="preserve">Ущерб (в том числе недополученный урожай), в 2016 году составил свыше </w:t>
      </w:r>
      <w:r w:rsidRPr="008F2C2A">
        <w:rPr>
          <w:rFonts w:ascii="Times New Roman" w:hAnsi="Times New Roman" w:cs="Times New Roman"/>
          <w:sz w:val="28"/>
          <w:szCs w:val="28"/>
        </w:rPr>
        <w:t>80,8 млрд. рублей</w:t>
      </w:r>
      <w:r w:rsidR="00C3592A" w:rsidRPr="008F2C2A">
        <w:rPr>
          <w:rFonts w:ascii="Times New Roman" w:hAnsi="Times New Roman" w:cs="Times New Roman"/>
          <w:sz w:val="28"/>
          <w:szCs w:val="28"/>
        </w:rPr>
        <w:t>. Ущерб был подсчитан специалистами ФГБУ «ВНИИКР»</w:t>
      </w:r>
      <w:r w:rsidRPr="008F2C2A">
        <w:rPr>
          <w:rFonts w:ascii="Times New Roman" w:hAnsi="Times New Roman" w:cs="Times New Roman"/>
          <w:sz w:val="28"/>
          <w:szCs w:val="28"/>
        </w:rPr>
        <w:t>.</w:t>
      </w:r>
      <w:r w:rsidR="00C3592A" w:rsidRPr="008F2C2A">
        <w:rPr>
          <w:rFonts w:ascii="Times New Roman" w:hAnsi="Times New Roman" w:cs="Times New Roman"/>
          <w:sz w:val="28"/>
          <w:szCs w:val="28"/>
        </w:rPr>
        <w:t xml:space="preserve"> </w:t>
      </w:r>
    </w:p>
    <w:p w:rsidR="00A92D7D" w:rsidRPr="008F2C2A" w:rsidRDefault="00A92D7D" w:rsidP="00A92D7D">
      <w:pPr>
        <w:spacing w:after="0" w:line="240" w:lineRule="auto"/>
        <w:ind w:firstLine="709"/>
        <w:contextualSpacing/>
        <w:jc w:val="both"/>
        <w:rPr>
          <w:rFonts w:ascii="Times New Roman" w:hAnsi="Times New Roman" w:cs="Times New Roman"/>
          <w:sz w:val="28"/>
          <w:szCs w:val="28"/>
        </w:rPr>
      </w:pPr>
      <w:r w:rsidRPr="008F2C2A">
        <w:rPr>
          <w:rFonts w:ascii="Times New Roman" w:hAnsi="Times New Roman" w:cs="Times New Roman"/>
          <w:sz w:val="28"/>
          <w:szCs w:val="28"/>
        </w:rPr>
        <w:t>В расчете объема производства использованы данные Росстата по основным показателям сельского хозяйства, а именно данные о валовом сборе продуктов растениеводства и о средних ценах производителей сельскохозяйственной продукции. Использованы также данные таможенной статистики внешней торговли России.</w:t>
      </w:r>
    </w:p>
    <w:p w:rsidR="00C3592A" w:rsidRPr="008F2C2A" w:rsidRDefault="00A92D7D" w:rsidP="00A92D7D">
      <w:pPr>
        <w:spacing w:after="0" w:line="240" w:lineRule="auto"/>
        <w:ind w:firstLine="709"/>
        <w:contextualSpacing/>
        <w:jc w:val="both"/>
        <w:rPr>
          <w:rFonts w:ascii="Times New Roman" w:hAnsi="Times New Roman" w:cs="Times New Roman"/>
          <w:sz w:val="28"/>
          <w:szCs w:val="28"/>
        </w:rPr>
      </w:pPr>
      <w:r w:rsidRPr="008F2C2A">
        <w:rPr>
          <w:rFonts w:ascii="Times New Roman" w:hAnsi="Times New Roman" w:cs="Times New Roman"/>
          <w:sz w:val="28"/>
          <w:szCs w:val="28"/>
        </w:rPr>
        <w:t>Следует обратить внимание, что в расчетах использовались данные сельхозпроизводителей, т.е. первичного звена и соответственно при использовании в расчетах объемов экспорта соответствующих видов культур и их экспортных цен (цен зарубежных рынков сбыта) оценочная величина объема производства сектора растениеводство будет значительно выше. Эта оценка может быть количественно оценена дополнительно.</w:t>
      </w:r>
    </w:p>
    <w:p w:rsidR="00C3592A" w:rsidRPr="008F2C2A" w:rsidRDefault="00C3592A" w:rsidP="00C3592A">
      <w:pPr>
        <w:spacing w:after="0" w:line="240" w:lineRule="auto"/>
        <w:contextualSpacing/>
        <w:jc w:val="center"/>
        <w:rPr>
          <w:rFonts w:ascii="Times New Roman" w:hAnsi="Times New Roman" w:cs="Times New Roman"/>
          <w:sz w:val="28"/>
          <w:szCs w:val="28"/>
        </w:rPr>
      </w:pPr>
    </w:p>
    <w:p w:rsidR="00C3592A" w:rsidRPr="008F2C2A" w:rsidRDefault="00C3592A" w:rsidP="00C3592A">
      <w:pPr>
        <w:spacing w:after="0" w:line="240" w:lineRule="auto"/>
        <w:contextualSpacing/>
        <w:jc w:val="center"/>
        <w:rPr>
          <w:rFonts w:ascii="Times New Roman" w:hAnsi="Times New Roman" w:cs="Times New Roman"/>
          <w:sz w:val="28"/>
          <w:szCs w:val="28"/>
        </w:rPr>
      </w:pPr>
      <w:r w:rsidRPr="008F2C2A">
        <w:rPr>
          <w:rFonts w:ascii="Times New Roman" w:hAnsi="Times New Roman" w:cs="Times New Roman"/>
          <w:sz w:val="28"/>
          <w:szCs w:val="28"/>
        </w:rPr>
        <w:t>2.2. Состояние профилактической работы</w:t>
      </w:r>
    </w:p>
    <w:p w:rsidR="00C3592A" w:rsidRPr="008F2C2A" w:rsidRDefault="00C3592A" w:rsidP="00C3592A">
      <w:pPr>
        <w:spacing w:after="0" w:line="240" w:lineRule="auto"/>
        <w:contextualSpacing/>
        <w:jc w:val="center"/>
        <w:rPr>
          <w:rFonts w:ascii="Times New Roman" w:hAnsi="Times New Roman" w:cs="Times New Roman"/>
          <w:sz w:val="28"/>
        </w:rPr>
      </w:pPr>
    </w:p>
    <w:p w:rsidR="00C3592A" w:rsidRPr="008F2C2A" w:rsidRDefault="00C3592A" w:rsidP="00C3592A">
      <w:pPr>
        <w:pStyle w:val="a6"/>
        <w:spacing w:before="0" w:beforeAutospacing="0" w:after="0" w:afterAutospacing="0"/>
        <w:ind w:right="-2" w:firstLine="709"/>
        <w:contextualSpacing/>
        <w:jc w:val="both"/>
        <w:rPr>
          <w:sz w:val="28"/>
          <w:szCs w:val="28"/>
          <w:lang w:eastAsia="en-US"/>
        </w:rPr>
      </w:pPr>
      <w:r w:rsidRPr="008F2C2A">
        <w:rPr>
          <w:sz w:val="28"/>
          <w:szCs w:val="28"/>
          <w:lang w:eastAsia="en-US"/>
        </w:rPr>
        <w:t xml:space="preserve">2.2.1. </w:t>
      </w:r>
      <w:proofErr w:type="gramStart"/>
      <w:r w:rsidRPr="008F2C2A">
        <w:rPr>
          <w:sz w:val="28"/>
          <w:szCs w:val="28"/>
          <w:lang w:eastAsia="en-US"/>
        </w:rPr>
        <w:t xml:space="preserve">Россельхознадзором и его территориальными управлениями в рамках реализации Программы в 2017 году регулярно публиковалась информация </w:t>
      </w:r>
      <w:r w:rsidR="00A92D7D" w:rsidRPr="008F2C2A">
        <w:rPr>
          <w:sz w:val="28"/>
          <w:szCs w:val="28"/>
        </w:rPr>
        <w:t>в сфере семеноводства и итогах деятельности Россельхознадзора в сфере государственного надзора в области семеноводства</w:t>
      </w:r>
      <w:r w:rsidRPr="008F2C2A">
        <w:rPr>
          <w:sz w:val="28"/>
          <w:szCs w:val="28"/>
        </w:rPr>
        <w:t xml:space="preserve"> </w:t>
      </w:r>
      <w:r w:rsidRPr="008F2C2A">
        <w:rPr>
          <w:sz w:val="28"/>
          <w:szCs w:val="28"/>
          <w:lang w:eastAsia="en-US"/>
        </w:rPr>
        <w:t xml:space="preserve">в средствах массовой </w:t>
      </w:r>
      <w:r w:rsidRPr="008F2C2A">
        <w:rPr>
          <w:sz w:val="28"/>
          <w:szCs w:val="28"/>
          <w:lang w:eastAsia="en-US"/>
        </w:rPr>
        <w:lastRenderedPageBreak/>
        <w:t xml:space="preserve">информации (газеты, журналы, электронные/интернет издания), размещались видеосюжеты на телевидении, осуществлялось участие представителей Службы и ее территориальных органов в форумах, совещаниях, в </w:t>
      </w:r>
      <w:proofErr w:type="spellStart"/>
      <w:r w:rsidRPr="008F2C2A">
        <w:rPr>
          <w:sz w:val="28"/>
          <w:szCs w:val="28"/>
          <w:lang w:eastAsia="en-US"/>
        </w:rPr>
        <w:t>т.ч</w:t>
      </w:r>
      <w:proofErr w:type="spellEnd"/>
      <w:r w:rsidRPr="008F2C2A">
        <w:rPr>
          <w:sz w:val="28"/>
          <w:szCs w:val="28"/>
          <w:lang w:eastAsia="en-US"/>
        </w:rPr>
        <w:t>. освещаемых средствами массовой информации</w:t>
      </w:r>
      <w:proofErr w:type="gramEnd"/>
      <w:r w:rsidRPr="008F2C2A">
        <w:rPr>
          <w:sz w:val="28"/>
          <w:szCs w:val="28"/>
          <w:lang w:eastAsia="en-US"/>
        </w:rPr>
        <w:t xml:space="preserve">, проводилась работа с населением по вопросам соблюдения требований законодательства </w:t>
      </w:r>
      <w:r w:rsidR="000E70B3" w:rsidRPr="008F2C2A">
        <w:rPr>
          <w:sz w:val="28"/>
          <w:szCs w:val="28"/>
          <w:lang w:eastAsia="en-US"/>
        </w:rPr>
        <w:t>о семеноводстве</w:t>
      </w:r>
      <w:r w:rsidRPr="008F2C2A">
        <w:rPr>
          <w:sz w:val="28"/>
          <w:szCs w:val="28"/>
          <w:lang w:eastAsia="en-US"/>
        </w:rPr>
        <w:t>.</w:t>
      </w:r>
    </w:p>
    <w:p w:rsidR="00C3592A" w:rsidRPr="008F2C2A" w:rsidRDefault="00C3592A" w:rsidP="00C3592A">
      <w:pPr>
        <w:spacing w:after="0" w:line="240" w:lineRule="auto"/>
        <w:ind w:right="-2" w:firstLine="709"/>
        <w:contextualSpacing/>
        <w:jc w:val="both"/>
        <w:rPr>
          <w:rFonts w:ascii="Times New Roman" w:hAnsi="Times New Roman" w:cs="Times New Roman"/>
          <w:sz w:val="28"/>
          <w:szCs w:val="28"/>
        </w:rPr>
      </w:pPr>
      <w:r w:rsidRPr="008F2C2A">
        <w:rPr>
          <w:rFonts w:ascii="Times New Roman" w:eastAsia="Times New Roman" w:hAnsi="Times New Roman" w:cs="Times New Roman"/>
          <w:sz w:val="28"/>
          <w:szCs w:val="28"/>
        </w:rPr>
        <w:t xml:space="preserve">Количество проведенных профилактических мероприятий – </w:t>
      </w:r>
      <w:r w:rsidR="003F3818" w:rsidRPr="008F2C2A">
        <w:rPr>
          <w:rFonts w:ascii="Times New Roman" w:eastAsia="Times New Roman" w:hAnsi="Times New Roman" w:cs="Times New Roman"/>
          <w:sz w:val="28"/>
          <w:szCs w:val="28"/>
        </w:rPr>
        <w:t>8479</w:t>
      </w:r>
      <w:r w:rsidRPr="008F2C2A">
        <w:rPr>
          <w:rFonts w:ascii="Times New Roman" w:eastAsia="Times New Roman" w:hAnsi="Times New Roman" w:cs="Times New Roman"/>
          <w:sz w:val="28"/>
          <w:szCs w:val="28"/>
        </w:rPr>
        <w:t xml:space="preserve"> </w:t>
      </w:r>
      <w:r w:rsidR="00AE6164" w:rsidRPr="008F2C2A">
        <w:rPr>
          <w:rFonts w:ascii="Times New Roman" w:eastAsia="Times New Roman" w:hAnsi="Times New Roman" w:cs="Times New Roman"/>
          <w:sz w:val="28"/>
          <w:szCs w:val="28"/>
        </w:rPr>
        <w:br/>
      </w:r>
      <w:r w:rsidRPr="008F2C2A">
        <w:rPr>
          <w:rFonts w:ascii="Times New Roman" w:hAnsi="Times New Roman" w:cs="Times New Roman"/>
          <w:sz w:val="28"/>
          <w:szCs w:val="28"/>
        </w:rPr>
        <w:t xml:space="preserve">(в 2016 году – </w:t>
      </w:r>
      <w:r w:rsidR="003F3818" w:rsidRPr="008F2C2A">
        <w:rPr>
          <w:rFonts w:ascii="Times New Roman" w:hAnsi="Times New Roman" w:cs="Times New Roman"/>
          <w:sz w:val="28"/>
          <w:szCs w:val="28"/>
        </w:rPr>
        <w:t>7189</w:t>
      </w:r>
      <w:r w:rsidRPr="008F2C2A">
        <w:rPr>
          <w:rFonts w:ascii="Times New Roman" w:hAnsi="Times New Roman" w:cs="Times New Roman"/>
          <w:sz w:val="28"/>
          <w:szCs w:val="28"/>
        </w:rPr>
        <w:t>)</w:t>
      </w:r>
      <w:r w:rsidRPr="008F2C2A">
        <w:rPr>
          <w:rFonts w:ascii="Times New Roman" w:eastAsia="Times New Roman" w:hAnsi="Times New Roman" w:cs="Times New Roman"/>
          <w:sz w:val="28"/>
          <w:szCs w:val="28"/>
        </w:rPr>
        <w:t>.</w:t>
      </w:r>
    </w:p>
    <w:p w:rsidR="00C3592A" w:rsidRPr="008F2C2A" w:rsidRDefault="00C3592A" w:rsidP="00C3592A">
      <w:pPr>
        <w:spacing w:after="0" w:line="240" w:lineRule="auto"/>
        <w:ind w:right="-2" w:firstLine="709"/>
        <w:contextualSpacing/>
        <w:jc w:val="both"/>
        <w:rPr>
          <w:rFonts w:ascii="Times New Roman" w:hAnsi="Times New Roman" w:cs="Times New Roman"/>
          <w:sz w:val="28"/>
          <w:szCs w:val="28"/>
        </w:rPr>
      </w:pPr>
      <w:r w:rsidRPr="008F2C2A">
        <w:rPr>
          <w:rFonts w:ascii="Times New Roman" w:eastAsia="Times New Roman" w:hAnsi="Times New Roman" w:cs="Times New Roman"/>
          <w:sz w:val="28"/>
          <w:szCs w:val="28"/>
        </w:rPr>
        <w:t xml:space="preserve">Количество субъектов, в отношении которых проведены профилактические мероприятия – </w:t>
      </w:r>
      <w:r w:rsidR="003F3818" w:rsidRPr="008F2C2A">
        <w:rPr>
          <w:rFonts w:ascii="Times New Roman" w:eastAsia="Times New Roman" w:hAnsi="Times New Roman" w:cs="Times New Roman"/>
          <w:sz w:val="28"/>
          <w:szCs w:val="28"/>
        </w:rPr>
        <w:t>23617</w:t>
      </w:r>
      <w:r w:rsidRPr="008F2C2A">
        <w:rPr>
          <w:rFonts w:ascii="Times New Roman" w:eastAsia="Times New Roman" w:hAnsi="Times New Roman" w:cs="Times New Roman"/>
          <w:sz w:val="28"/>
          <w:szCs w:val="28"/>
        </w:rPr>
        <w:t xml:space="preserve"> </w:t>
      </w:r>
      <w:r w:rsidRPr="008F2C2A">
        <w:rPr>
          <w:rFonts w:ascii="Times New Roman" w:hAnsi="Times New Roman" w:cs="Times New Roman"/>
          <w:sz w:val="28"/>
          <w:szCs w:val="28"/>
        </w:rPr>
        <w:t xml:space="preserve">(в 2016 году – </w:t>
      </w:r>
      <w:r w:rsidR="003F3818" w:rsidRPr="008F2C2A">
        <w:rPr>
          <w:rFonts w:ascii="Times New Roman" w:hAnsi="Times New Roman" w:cs="Times New Roman"/>
          <w:sz w:val="28"/>
          <w:szCs w:val="28"/>
        </w:rPr>
        <w:t>123</w:t>
      </w:r>
      <w:r w:rsidRPr="008F2C2A">
        <w:rPr>
          <w:rFonts w:ascii="Times New Roman" w:hAnsi="Times New Roman" w:cs="Times New Roman"/>
          <w:sz w:val="28"/>
          <w:szCs w:val="28"/>
        </w:rPr>
        <w:t>64)</w:t>
      </w:r>
      <w:r w:rsidRPr="008F2C2A">
        <w:rPr>
          <w:rFonts w:ascii="Times New Roman" w:eastAsia="Times New Roman" w:hAnsi="Times New Roman" w:cs="Times New Roman"/>
          <w:sz w:val="28"/>
          <w:szCs w:val="28"/>
        </w:rPr>
        <w:t>.</w:t>
      </w:r>
    </w:p>
    <w:p w:rsidR="00C3592A" w:rsidRPr="008F2C2A" w:rsidRDefault="00C3592A" w:rsidP="00C3592A">
      <w:pPr>
        <w:spacing w:after="0" w:line="240" w:lineRule="auto"/>
        <w:ind w:right="-2" w:firstLine="709"/>
        <w:contextualSpacing/>
        <w:jc w:val="both"/>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 xml:space="preserve">Количество профилактических мероприятий, проведенных с привлечением экспертных организаций и экспертов – </w:t>
      </w:r>
      <w:r w:rsidR="003F3818" w:rsidRPr="008F2C2A">
        <w:rPr>
          <w:rFonts w:ascii="Times New Roman" w:eastAsia="Times New Roman" w:hAnsi="Times New Roman" w:cs="Times New Roman"/>
          <w:sz w:val="28"/>
          <w:szCs w:val="28"/>
        </w:rPr>
        <w:t>64</w:t>
      </w:r>
      <w:r w:rsidRPr="008F2C2A">
        <w:rPr>
          <w:rFonts w:ascii="Times New Roman" w:eastAsia="Times New Roman" w:hAnsi="Times New Roman" w:cs="Times New Roman"/>
          <w:sz w:val="28"/>
          <w:szCs w:val="28"/>
        </w:rPr>
        <w:t xml:space="preserve"> </w:t>
      </w:r>
      <w:r w:rsidRPr="008F2C2A">
        <w:rPr>
          <w:rFonts w:ascii="Times New Roman" w:hAnsi="Times New Roman" w:cs="Times New Roman"/>
          <w:sz w:val="28"/>
          <w:szCs w:val="28"/>
        </w:rPr>
        <w:t xml:space="preserve">(в 2016 году – </w:t>
      </w:r>
      <w:r w:rsidR="007245EB" w:rsidRPr="008F2C2A">
        <w:rPr>
          <w:rFonts w:ascii="Times New Roman" w:hAnsi="Times New Roman" w:cs="Times New Roman"/>
          <w:sz w:val="28"/>
          <w:szCs w:val="28"/>
        </w:rPr>
        <w:t>3</w:t>
      </w:r>
      <w:r w:rsidRPr="008F2C2A">
        <w:rPr>
          <w:rFonts w:ascii="Times New Roman" w:hAnsi="Times New Roman" w:cs="Times New Roman"/>
          <w:sz w:val="28"/>
          <w:szCs w:val="28"/>
        </w:rPr>
        <w:t>9)</w:t>
      </w:r>
      <w:r w:rsidRPr="008F2C2A">
        <w:rPr>
          <w:rFonts w:ascii="Times New Roman" w:eastAsia="Times New Roman" w:hAnsi="Times New Roman" w:cs="Times New Roman"/>
          <w:sz w:val="28"/>
          <w:szCs w:val="28"/>
        </w:rPr>
        <w:t>.</w:t>
      </w:r>
    </w:p>
    <w:p w:rsidR="00C3592A" w:rsidRPr="008F2C2A" w:rsidRDefault="00C3592A" w:rsidP="00C3592A">
      <w:pPr>
        <w:spacing w:after="0" w:line="240" w:lineRule="auto"/>
        <w:ind w:right="-2" w:firstLine="709"/>
        <w:contextualSpacing/>
        <w:jc w:val="both"/>
        <w:rPr>
          <w:rFonts w:ascii="Times New Roman" w:eastAsia="Times New Roman" w:hAnsi="Times New Roman" w:cs="Times New Roman"/>
          <w:sz w:val="28"/>
          <w:szCs w:val="28"/>
        </w:rPr>
      </w:pPr>
      <w:proofErr w:type="gramStart"/>
      <w:r w:rsidRPr="008F2C2A">
        <w:rPr>
          <w:rFonts w:ascii="Times New Roman" w:eastAsia="Times New Roman" w:hAnsi="Times New Roman" w:cs="Times New Roman"/>
          <w:sz w:val="28"/>
          <w:szCs w:val="28"/>
        </w:rPr>
        <w:t xml:space="preserve">Информирование неопределенного круга поднадзорных субъектов о необходимости соблюдения требований законодательства в </w:t>
      </w:r>
      <w:r w:rsidR="000E70B3" w:rsidRPr="008F2C2A">
        <w:rPr>
          <w:rFonts w:ascii="Times New Roman" w:eastAsia="Times New Roman" w:hAnsi="Times New Roman" w:cs="Times New Roman"/>
          <w:sz w:val="28"/>
          <w:szCs w:val="28"/>
        </w:rPr>
        <w:t>семеноводства</w:t>
      </w:r>
      <w:r w:rsidRPr="008F2C2A">
        <w:rPr>
          <w:rFonts w:ascii="Times New Roman" w:eastAsia="Times New Roman" w:hAnsi="Times New Roman" w:cs="Times New Roman"/>
          <w:sz w:val="28"/>
          <w:szCs w:val="28"/>
        </w:rPr>
        <w:t xml:space="preserve">, о результатах деятельности Россельхознадзора и его территориальных управлений, основных нарушениях, а также краткий обзор изменений требований законодательства посредством (публикаций в СМИ (газеты, журналы); публикаций в информационно-телекоммуникационной сети «Интернет», в </w:t>
      </w:r>
      <w:r w:rsidR="00F71B6F" w:rsidRPr="008F2C2A">
        <w:rPr>
          <w:rFonts w:ascii="Times New Roman" w:eastAsia="Times New Roman" w:hAnsi="Times New Roman" w:cs="Times New Roman"/>
          <w:sz w:val="28"/>
          <w:szCs w:val="28"/>
        </w:rPr>
        <w:t>том числе</w:t>
      </w:r>
      <w:r w:rsidRPr="008F2C2A">
        <w:rPr>
          <w:rFonts w:ascii="Times New Roman" w:eastAsia="Times New Roman" w:hAnsi="Times New Roman" w:cs="Times New Roman"/>
          <w:sz w:val="28"/>
          <w:szCs w:val="28"/>
        </w:rPr>
        <w:t xml:space="preserve"> на</w:t>
      </w:r>
      <w:r w:rsidR="00F71B6F" w:rsidRPr="008F2C2A">
        <w:rPr>
          <w:rFonts w:ascii="Times New Roman" w:eastAsia="Times New Roman" w:hAnsi="Times New Roman" w:cs="Times New Roman"/>
          <w:sz w:val="28"/>
          <w:szCs w:val="28"/>
        </w:rPr>
        <w:t xml:space="preserve"> официальных</w:t>
      </w:r>
      <w:r w:rsidRPr="008F2C2A">
        <w:rPr>
          <w:rFonts w:ascii="Times New Roman" w:eastAsia="Times New Roman" w:hAnsi="Times New Roman" w:cs="Times New Roman"/>
          <w:sz w:val="28"/>
          <w:szCs w:val="28"/>
        </w:rPr>
        <w:t xml:space="preserve"> сайтах Россельхознадзора и его территориальных органов;</w:t>
      </w:r>
      <w:proofErr w:type="gramEnd"/>
      <w:r w:rsidRPr="008F2C2A">
        <w:rPr>
          <w:rFonts w:ascii="Times New Roman" w:eastAsia="Times New Roman" w:hAnsi="Times New Roman" w:cs="Times New Roman"/>
          <w:sz w:val="28"/>
          <w:szCs w:val="28"/>
        </w:rPr>
        <w:t xml:space="preserve"> выступлений на радио, телевидении, интервью) – </w:t>
      </w:r>
      <w:r w:rsidR="007245EB" w:rsidRPr="008F2C2A">
        <w:rPr>
          <w:rFonts w:ascii="Times New Roman" w:eastAsia="Times New Roman" w:hAnsi="Times New Roman" w:cs="Times New Roman"/>
          <w:sz w:val="28"/>
          <w:szCs w:val="28"/>
        </w:rPr>
        <w:t>97</w:t>
      </w:r>
      <w:r w:rsidR="00B9628E" w:rsidRPr="008F2C2A">
        <w:rPr>
          <w:rFonts w:ascii="Times New Roman" w:eastAsia="Times New Roman" w:hAnsi="Times New Roman" w:cs="Times New Roman"/>
          <w:sz w:val="28"/>
          <w:szCs w:val="28"/>
        </w:rPr>
        <w:t>3</w:t>
      </w:r>
      <w:r w:rsidR="007245EB" w:rsidRPr="008F2C2A">
        <w:rPr>
          <w:rFonts w:ascii="Times New Roman" w:eastAsia="Times New Roman" w:hAnsi="Times New Roman" w:cs="Times New Roman"/>
          <w:sz w:val="28"/>
          <w:szCs w:val="28"/>
        </w:rPr>
        <w:t>6</w:t>
      </w:r>
      <w:r w:rsidRPr="008F2C2A">
        <w:rPr>
          <w:rFonts w:ascii="Times New Roman" w:eastAsia="Times New Roman" w:hAnsi="Times New Roman" w:cs="Times New Roman"/>
          <w:sz w:val="28"/>
          <w:szCs w:val="28"/>
        </w:rPr>
        <w:t xml:space="preserve"> </w:t>
      </w:r>
      <w:r w:rsidRPr="008F2C2A">
        <w:rPr>
          <w:rFonts w:ascii="Times New Roman" w:hAnsi="Times New Roman" w:cs="Times New Roman"/>
          <w:sz w:val="28"/>
          <w:szCs w:val="28"/>
        </w:rPr>
        <w:t xml:space="preserve">(в 2016 году – </w:t>
      </w:r>
      <w:r w:rsidR="007245EB" w:rsidRPr="008F2C2A">
        <w:rPr>
          <w:rFonts w:ascii="Times New Roman" w:hAnsi="Times New Roman" w:cs="Times New Roman"/>
          <w:sz w:val="28"/>
          <w:szCs w:val="28"/>
        </w:rPr>
        <w:t>7356</w:t>
      </w:r>
      <w:r w:rsidRPr="008F2C2A">
        <w:rPr>
          <w:rFonts w:ascii="Times New Roman" w:hAnsi="Times New Roman" w:cs="Times New Roman"/>
          <w:sz w:val="28"/>
          <w:szCs w:val="28"/>
        </w:rPr>
        <w:t>)</w:t>
      </w:r>
      <w:r w:rsidRPr="008F2C2A">
        <w:rPr>
          <w:rFonts w:ascii="Times New Roman" w:eastAsia="Times New Roman" w:hAnsi="Times New Roman" w:cs="Times New Roman"/>
          <w:sz w:val="28"/>
          <w:szCs w:val="28"/>
        </w:rPr>
        <w:t>.</w:t>
      </w:r>
    </w:p>
    <w:p w:rsidR="00C3592A" w:rsidRPr="008F2C2A" w:rsidRDefault="00C3592A" w:rsidP="00C3592A">
      <w:pPr>
        <w:pStyle w:val="a6"/>
        <w:spacing w:before="0" w:beforeAutospacing="0" w:after="0" w:afterAutospacing="0"/>
        <w:ind w:right="-2" w:firstLine="709"/>
        <w:contextualSpacing/>
        <w:jc w:val="both"/>
        <w:rPr>
          <w:sz w:val="28"/>
          <w:szCs w:val="28"/>
        </w:rPr>
      </w:pPr>
      <w:r w:rsidRPr="008F2C2A">
        <w:rPr>
          <w:sz w:val="28"/>
          <w:szCs w:val="28"/>
          <w:lang w:eastAsia="en-US"/>
        </w:rPr>
        <w:t xml:space="preserve">2.2.2. </w:t>
      </w:r>
      <w:r w:rsidR="007245EB" w:rsidRPr="008F2C2A">
        <w:rPr>
          <w:sz w:val="28"/>
          <w:szCs w:val="28"/>
          <w:lang w:eastAsia="en-US"/>
        </w:rPr>
        <w:t>Т</w:t>
      </w:r>
      <w:r w:rsidRPr="008F2C2A">
        <w:rPr>
          <w:sz w:val="28"/>
          <w:szCs w:val="28"/>
          <w:lang w:eastAsia="en-US"/>
        </w:rPr>
        <w:t xml:space="preserve">ерриториальными управлениями Россельхознадзора проводится работа </w:t>
      </w:r>
      <w:proofErr w:type="gramStart"/>
      <w:r w:rsidRPr="008F2C2A">
        <w:rPr>
          <w:sz w:val="28"/>
          <w:szCs w:val="28"/>
          <w:lang w:eastAsia="en-US"/>
        </w:rPr>
        <w:t>по размещению на</w:t>
      </w:r>
      <w:r w:rsidR="00F71B6F" w:rsidRPr="008F2C2A">
        <w:rPr>
          <w:sz w:val="28"/>
          <w:szCs w:val="28"/>
          <w:lang w:eastAsia="en-US"/>
        </w:rPr>
        <w:t xml:space="preserve"> </w:t>
      </w:r>
      <w:r w:rsidR="00F71B6F" w:rsidRPr="008F2C2A">
        <w:rPr>
          <w:sz w:val="28"/>
          <w:szCs w:val="28"/>
        </w:rPr>
        <w:t>официальных</w:t>
      </w:r>
      <w:r w:rsidRPr="008F2C2A">
        <w:rPr>
          <w:sz w:val="28"/>
          <w:szCs w:val="28"/>
          <w:lang w:eastAsia="en-US"/>
        </w:rPr>
        <w:t xml:space="preserve"> сайтах ответов/разъяснений по часто задаваемым вопросам в сфере </w:t>
      </w:r>
      <w:r w:rsidRPr="008F2C2A">
        <w:rPr>
          <w:sz w:val="28"/>
          <w:szCs w:val="28"/>
        </w:rPr>
        <w:t xml:space="preserve">государственного </w:t>
      </w:r>
      <w:r w:rsidR="000E70B3" w:rsidRPr="008F2C2A">
        <w:rPr>
          <w:sz w:val="28"/>
          <w:szCs w:val="28"/>
        </w:rPr>
        <w:t>надзора в области</w:t>
      </w:r>
      <w:proofErr w:type="gramEnd"/>
      <w:r w:rsidR="000E70B3" w:rsidRPr="008F2C2A">
        <w:rPr>
          <w:sz w:val="28"/>
          <w:szCs w:val="28"/>
        </w:rPr>
        <w:t xml:space="preserve"> семеноводства в отношении сельскохозяйственных растений</w:t>
      </w:r>
      <w:r w:rsidRPr="008F2C2A">
        <w:rPr>
          <w:sz w:val="28"/>
          <w:szCs w:val="28"/>
          <w:lang w:eastAsia="en-US"/>
        </w:rPr>
        <w:t>.</w:t>
      </w:r>
    </w:p>
    <w:p w:rsidR="00C3592A" w:rsidRPr="008F2C2A" w:rsidRDefault="00C3592A" w:rsidP="00DA70E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8F2C2A">
        <w:rPr>
          <w:rFonts w:ascii="Times New Roman" w:hAnsi="Times New Roman" w:cs="Times New Roman"/>
          <w:sz w:val="28"/>
          <w:szCs w:val="28"/>
        </w:rPr>
        <w:t xml:space="preserve">В соответствии с пунктом 1 части 2 статьи 8.2 </w:t>
      </w:r>
      <w:r w:rsidR="0065147B" w:rsidRPr="008F2C2A">
        <w:rPr>
          <w:rFonts w:ascii="Times New Roman" w:eastAsiaTheme="minorHAnsi" w:hAnsi="Times New Roman" w:cs="Times New Roman"/>
          <w:sz w:val="28"/>
          <w:szCs w:val="28"/>
          <w:lang w:eastAsia="en-US"/>
        </w:rPr>
        <w:t>Федерального закона от 26.12.2008 № 294-ФЗ</w:t>
      </w:r>
      <w:r w:rsidR="00DA70E3" w:rsidRPr="008F2C2A">
        <w:rPr>
          <w:rFonts w:ascii="Times New Roman" w:eastAsiaTheme="minorHAnsi" w:hAnsi="Times New Roman" w:cs="Times New Roman"/>
          <w:sz w:val="28"/>
          <w:szCs w:val="28"/>
          <w:lang w:eastAsia="en-US"/>
        </w:rPr>
        <w:t xml:space="preserve"> </w:t>
      </w:r>
      <w:r w:rsidR="0065147B" w:rsidRPr="008F2C2A">
        <w:rPr>
          <w:rFonts w:ascii="Times New Roman" w:eastAsiaTheme="minorHAnsi" w:hAnsi="Times New Roman" w:cs="Times New Roman"/>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70E3" w:rsidRPr="008F2C2A">
        <w:rPr>
          <w:rFonts w:ascii="Times New Roman" w:eastAsiaTheme="minorHAnsi" w:hAnsi="Times New Roman" w:cs="Times New Roman"/>
          <w:sz w:val="28"/>
          <w:szCs w:val="28"/>
          <w:lang w:eastAsia="en-US"/>
        </w:rPr>
        <w:t xml:space="preserve"> (далее – </w:t>
      </w:r>
      <w:r w:rsidR="00DA70E3" w:rsidRPr="008F2C2A">
        <w:rPr>
          <w:rFonts w:ascii="Times New Roman" w:hAnsi="Times New Roman" w:cs="Times New Roman"/>
          <w:sz w:val="28"/>
          <w:szCs w:val="28"/>
        </w:rPr>
        <w:t>Закон № 294-ФЗ</w:t>
      </w:r>
      <w:r w:rsidR="00DA70E3" w:rsidRPr="008F2C2A">
        <w:rPr>
          <w:rFonts w:ascii="Times New Roman" w:eastAsiaTheme="minorHAnsi" w:hAnsi="Times New Roman" w:cs="Times New Roman"/>
          <w:sz w:val="28"/>
          <w:szCs w:val="28"/>
          <w:lang w:eastAsia="en-US"/>
        </w:rPr>
        <w:t xml:space="preserve">) </w:t>
      </w:r>
      <w:r w:rsidRPr="008F2C2A">
        <w:rPr>
          <w:rFonts w:ascii="Times New Roman" w:eastAsia="Times New Roman" w:hAnsi="Times New Roman" w:cs="Times New Roman"/>
          <w:bCs/>
          <w:sz w:val="28"/>
          <w:szCs w:val="28"/>
        </w:rPr>
        <w:t>на</w:t>
      </w:r>
      <w:r w:rsidR="00DA70E3" w:rsidRPr="008F2C2A">
        <w:rPr>
          <w:rFonts w:ascii="Times New Roman" w:eastAsia="Times New Roman" w:hAnsi="Times New Roman" w:cs="Times New Roman"/>
          <w:bCs/>
          <w:sz w:val="28"/>
          <w:szCs w:val="28"/>
        </w:rPr>
        <w:t xml:space="preserve"> </w:t>
      </w:r>
      <w:r w:rsidR="00DA70E3" w:rsidRPr="008F2C2A">
        <w:rPr>
          <w:rFonts w:ascii="Times New Roman" w:eastAsia="Times New Roman" w:hAnsi="Times New Roman" w:cs="Times New Roman"/>
          <w:sz w:val="28"/>
          <w:szCs w:val="28"/>
        </w:rPr>
        <w:t>официальном</w:t>
      </w:r>
      <w:r w:rsidRPr="008F2C2A">
        <w:rPr>
          <w:rFonts w:ascii="Times New Roman" w:eastAsia="Times New Roman" w:hAnsi="Times New Roman" w:cs="Times New Roman"/>
          <w:bCs/>
          <w:sz w:val="28"/>
          <w:szCs w:val="28"/>
        </w:rPr>
        <w:t xml:space="preserve"> сайте Россельхознадзора размещен Перечень правовых актов и их отдельных частей (положений), содержащих обязательные требования, соблюдение которых оценивается при проведении Россельхознадзором мероприятий по государственному </w:t>
      </w:r>
      <w:r w:rsidR="007245EB" w:rsidRPr="008F2C2A">
        <w:rPr>
          <w:rFonts w:ascii="Times New Roman" w:eastAsia="Times New Roman" w:hAnsi="Times New Roman" w:cs="Times New Roman"/>
          <w:bCs/>
          <w:sz w:val="28"/>
          <w:szCs w:val="28"/>
        </w:rPr>
        <w:t>надзору в</w:t>
      </w:r>
      <w:proofErr w:type="gramEnd"/>
      <w:r w:rsidR="007245EB" w:rsidRPr="008F2C2A">
        <w:rPr>
          <w:rFonts w:ascii="Times New Roman" w:eastAsia="Times New Roman" w:hAnsi="Times New Roman" w:cs="Times New Roman"/>
          <w:bCs/>
          <w:sz w:val="28"/>
          <w:szCs w:val="28"/>
        </w:rPr>
        <w:t xml:space="preserve"> области семеноводства</w:t>
      </w:r>
      <w:r w:rsidRPr="008F2C2A">
        <w:rPr>
          <w:rFonts w:ascii="Times New Roman" w:eastAsia="Times New Roman" w:hAnsi="Times New Roman" w:cs="Times New Roman"/>
          <w:bCs/>
          <w:sz w:val="28"/>
          <w:szCs w:val="28"/>
        </w:rPr>
        <w:t xml:space="preserve"> </w:t>
      </w:r>
      <w:r w:rsidR="000E70B3" w:rsidRPr="008F2C2A">
        <w:rPr>
          <w:rFonts w:ascii="Times New Roman" w:eastAsia="Times New Roman" w:hAnsi="Times New Roman" w:cs="Times New Roman"/>
          <w:bCs/>
          <w:sz w:val="28"/>
          <w:szCs w:val="28"/>
        </w:rPr>
        <w:t xml:space="preserve">в отношении семян сельскохозяйственных растений </w:t>
      </w:r>
      <w:r w:rsidRPr="008F2C2A">
        <w:rPr>
          <w:rFonts w:ascii="Times New Roman" w:eastAsia="Times New Roman" w:hAnsi="Times New Roman" w:cs="Times New Roman"/>
          <w:bCs/>
          <w:sz w:val="28"/>
          <w:szCs w:val="28"/>
        </w:rPr>
        <w:t>(</w:t>
      </w:r>
      <w:hyperlink r:id="rId11" w:history="1">
        <w:r w:rsidRPr="008F2C2A">
          <w:rPr>
            <w:rStyle w:val="a3"/>
            <w:rFonts w:ascii="Times New Roman" w:hAnsi="Times New Roman" w:cs="Times New Roman"/>
            <w:color w:val="auto"/>
            <w:sz w:val="28"/>
            <w:szCs w:val="28"/>
          </w:rPr>
          <w:t>http://www.fsvps.ru/fsvps/laws/class/14/108</w:t>
        </w:r>
      </w:hyperlink>
      <w:r w:rsidRPr="008F2C2A">
        <w:rPr>
          <w:rFonts w:ascii="Times New Roman" w:hAnsi="Times New Roman" w:cs="Times New Roman"/>
          <w:sz w:val="28"/>
          <w:szCs w:val="28"/>
        </w:rPr>
        <w:t>).</w:t>
      </w:r>
    </w:p>
    <w:p w:rsidR="00C3592A" w:rsidRPr="008F2C2A" w:rsidRDefault="00C3592A" w:rsidP="00C3592A">
      <w:pPr>
        <w:spacing w:after="0" w:line="240" w:lineRule="auto"/>
        <w:ind w:firstLine="709"/>
        <w:jc w:val="both"/>
        <w:outlineLvl w:val="1"/>
        <w:rPr>
          <w:rFonts w:ascii="Times New Roman" w:hAnsi="Times New Roman" w:cs="Times New Roman"/>
          <w:sz w:val="28"/>
          <w:szCs w:val="28"/>
        </w:rPr>
      </w:pPr>
      <w:r w:rsidRPr="008F2C2A">
        <w:rPr>
          <w:rFonts w:ascii="Times New Roman" w:hAnsi="Times New Roman" w:cs="Times New Roman"/>
          <w:sz w:val="28"/>
          <w:szCs w:val="28"/>
        </w:rPr>
        <w:t>Во исполнение пункта 2 части 2 статьи 8.2 Закона № 294-ФЗ на</w:t>
      </w:r>
      <w:r w:rsidR="00DA70E3" w:rsidRPr="008F2C2A">
        <w:rPr>
          <w:rFonts w:ascii="Times New Roman" w:eastAsia="Times New Roman" w:hAnsi="Times New Roman" w:cs="Times New Roman"/>
          <w:sz w:val="28"/>
          <w:szCs w:val="28"/>
        </w:rPr>
        <w:t xml:space="preserve"> официальном</w:t>
      </w:r>
      <w:r w:rsidRPr="008F2C2A">
        <w:rPr>
          <w:rFonts w:ascii="Times New Roman" w:hAnsi="Times New Roman" w:cs="Times New Roman"/>
          <w:sz w:val="28"/>
          <w:szCs w:val="28"/>
        </w:rPr>
        <w:t xml:space="preserve"> сайте Службы размещаются разъяснения нормативных правовых актов (</w:t>
      </w:r>
      <w:hyperlink r:id="rId12" w:history="1">
        <w:r w:rsidRPr="008F2C2A">
          <w:rPr>
            <w:rStyle w:val="a3"/>
            <w:rFonts w:ascii="Times New Roman" w:hAnsi="Times New Roman" w:cs="Times New Roman"/>
            <w:color w:val="auto"/>
            <w:sz w:val="28"/>
            <w:szCs w:val="28"/>
          </w:rPr>
          <w:t>http://www.fsvps.ru/fsvps/ereception/faq.html</w:t>
        </w:r>
      </w:hyperlink>
      <w:r w:rsidRPr="008F2C2A">
        <w:rPr>
          <w:rFonts w:ascii="Times New Roman" w:hAnsi="Times New Roman" w:cs="Times New Roman"/>
          <w:sz w:val="28"/>
          <w:szCs w:val="28"/>
        </w:rPr>
        <w:t>).</w:t>
      </w:r>
      <w:r w:rsidRPr="008F2C2A">
        <w:rPr>
          <w:rFonts w:ascii="Times New Roman" w:hAnsi="Times New Roman" w:cs="Times New Roman"/>
        </w:rPr>
        <w:t xml:space="preserve"> </w:t>
      </w:r>
    </w:p>
    <w:p w:rsidR="00C3592A" w:rsidRPr="008F2C2A" w:rsidRDefault="00C3592A" w:rsidP="00C3592A">
      <w:pPr>
        <w:spacing w:after="0" w:line="240" w:lineRule="auto"/>
        <w:ind w:firstLine="709"/>
        <w:jc w:val="both"/>
        <w:outlineLvl w:val="1"/>
        <w:rPr>
          <w:rFonts w:ascii="Times New Roman" w:hAnsi="Times New Roman" w:cs="Times New Roman"/>
          <w:sz w:val="28"/>
          <w:szCs w:val="28"/>
        </w:rPr>
      </w:pPr>
      <w:r w:rsidRPr="008F2C2A">
        <w:rPr>
          <w:rFonts w:ascii="Times New Roman" w:hAnsi="Times New Roman" w:cs="Times New Roman"/>
          <w:sz w:val="28"/>
          <w:szCs w:val="28"/>
        </w:rPr>
        <w:t xml:space="preserve">На </w:t>
      </w:r>
      <w:r w:rsidR="007E5608" w:rsidRPr="008F2C2A">
        <w:rPr>
          <w:rFonts w:ascii="Times New Roman" w:eastAsia="Times New Roman" w:hAnsi="Times New Roman" w:cs="Times New Roman"/>
          <w:sz w:val="28"/>
          <w:szCs w:val="28"/>
        </w:rPr>
        <w:t>официальном</w:t>
      </w:r>
      <w:r w:rsidR="007E5608" w:rsidRPr="008F2C2A">
        <w:rPr>
          <w:rFonts w:ascii="Times New Roman" w:eastAsia="Times New Roman" w:hAnsi="Times New Roman" w:cs="Times New Roman"/>
          <w:bCs/>
          <w:sz w:val="28"/>
          <w:szCs w:val="28"/>
        </w:rPr>
        <w:t xml:space="preserve"> </w:t>
      </w:r>
      <w:r w:rsidRPr="008F2C2A">
        <w:rPr>
          <w:rFonts w:ascii="Times New Roman" w:hAnsi="Times New Roman" w:cs="Times New Roman"/>
          <w:sz w:val="28"/>
          <w:szCs w:val="28"/>
        </w:rPr>
        <w:t>сайте Службы публикуются сведения о проводимых публичных мероприятиях, а также о результатах правоприменительной практики (</w:t>
      </w:r>
      <w:hyperlink r:id="rId13" w:history="1">
        <w:r w:rsidRPr="008F2C2A">
          <w:rPr>
            <w:rStyle w:val="a3"/>
            <w:rFonts w:ascii="Times New Roman" w:hAnsi="Times New Roman" w:cs="Times New Roman"/>
            <w:color w:val="auto"/>
            <w:sz w:val="28"/>
            <w:szCs w:val="28"/>
          </w:rPr>
          <w:t>http://www.fsvps.ru/fsvps/practice/doklad.html</w:t>
        </w:r>
      </w:hyperlink>
      <w:r w:rsidRPr="008F2C2A">
        <w:rPr>
          <w:rFonts w:ascii="Times New Roman" w:hAnsi="Times New Roman" w:cs="Times New Roman"/>
          <w:sz w:val="28"/>
          <w:szCs w:val="28"/>
        </w:rPr>
        <w:t>) (пункт 3 части 2 статьи 8.2 Закона № 294-ФЗ).</w:t>
      </w:r>
    </w:p>
    <w:p w:rsidR="00C3592A" w:rsidRPr="008F2C2A" w:rsidRDefault="00C3592A" w:rsidP="00C3592A">
      <w:pPr>
        <w:autoSpaceDE w:val="0"/>
        <w:autoSpaceDN w:val="0"/>
        <w:adjustRightInd w:val="0"/>
        <w:spacing w:after="0" w:line="240" w:lineRule="auto"/>
        <w:ind w:right="-2" w:firstLine="709"/>
        <w:jc w:val="both"/>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 xml:space="preserve">Нормативно-правовые акты в сфере </w:t>
      </w:r>
      <w:r w:rsidRPr="008F2C2A">
        <w:rPr>
          <w:rFonts w:ascii="Times New Roman" w:hAnsi="Times New Roman" w:cs="Times New Roman"/>
          <w:sz w:val="28"/>
          <w:szCs w:val="28"/>
        </w:rPr>
        <w:t xml:space="preserve">государственного </w:t>
      </w:r>
      <w:r w:rsidR="000E70B3" w:rsidRPr="008F2C2A">
        <w:rPr>
          <w:rFonts w:ascii="Times New Roman" w:hAnsi="Times New Roman" w:cs="Times New Roman"/>
          <w:sz w:val="28"/>
          <w:szCs w:val="28"/>
        </w:rPr>
        <w:t>надзора в области семеноводства в отношении семян сельскохозяйственных растений</w:t>
      </w:r>
      <w:r w:rsidRPr="008F2C2A">
        <w:rPr>
          <w:rFonts w:ascii="Times New Roman" w:hAnsi="Times New Roman" w:cs="Times New Roman"/>
          <w:sz w:val="28"/>
          <w:szCs w:val="28"/>
        </w:rPr>
        <w:t xml:space="preserve"> размещены по адресу: </w:t>
      </w:r>
      <w:hyperlink r:id="rId14" w:history="1">
        <w:r w:rsidRPr="008F2C2A">
          <w:rPr>
            <w:rStyle w:val="a3"/>
            <w:rFonts w:ascii="Times New Roman" w:hAnsi="Times New Roman" w:cs="Times New Roman"/>
            <w:color w:val="auto"/>
            <w:sz w:val="28"/>
            <w:szCs w:val="28"/>
          </w:rPr>
          <w:t>http://fsvps.ru/fsvps/laws/class/20/65</w:t>
        </w:r>
      </w:hyperlink>
      <w:r w:rsidRPr="008F2C2A">
        <w:rPr>
          <w:rFonts w:ascii="Times New Roman" w:eastAsia="Times New Roman" w:hAnsi="Times New Roman" w:cs="Times New Roman"/>
          <w:sz w:val="28"/>
          <w:szCs w:val="28"/>
        </w:rPr>
        <w:t>.</w:t>
      </w:r>
    </w:p>
    <w:p w:rsidR="00C3592A" w:rsidRPr="008F2C2A" w:rsidRDefault="00C3592A" w:rsidP="00C3592A">
      <w:pPr>
        <w:autoSpaceDE w:val="0"/>
        <w:autoSpaceDN w:val="0"/>
        <w:adjustRightInd w:val="0"/>
        <w:spacing w:after="0" w:line="240" w:lineRule="auto"/>
        <w:ind w:right="-2" w:firstLine="709"/>
        <w:jc w:val="both"/>
        <w:rPr>
          <w:rFonts w:ascii="Times New Roman" w:hAnsi="Times New Roman" w:cs="Times New Roman"/>
          <w:sz w:val="28"/>
          <w:szCs w:val="28"/>
        </w:rPr>
      </w:pPr>
    </w:p>
    <w:p w:rsidR="00C3592A" w:rsidRPr="008F2C2A" w:rsidRDefault="00C3592A" w:rsidP="00C3592A">
      <w:pPr>
        <w:spacing w:after="0" w:line="240" w:lineRule="auto"/>
        <w:ind w:right="-2"/>
        <w:contextualSpacing/>
        <w:jc w:val="center"/>
        <w:rPr>
          <w:rFonts w:ascii="Times New Roman" w:hAnsi="Times New Roman" w:cs="Times New Roman"/>
          <w:sz w:val="28"/>
        </w:rPr>
      </w:pPr>
      <w:r w:rsidRPr="008F2C2A">
        <w:rPr>
          <w:rFonts w:ascii="Times New Roman" w:hAnsi="Times New Roman" w:cs="Times New Roman"/>
          <w:sz w:val="28"/>
        </w:rPr>
        <w:lastRenderedPageBreak/>
        <w:t xml:space="preserve">2.3. Проблемы, на решение которых направлена Программа, и </w:t>
      </w:r>
      <w:r w:rsidRPr="008F2C2A">
        <w:rPr>
          <w:rFonts w:ascii="Times New Roman" w:eastAsia="TimesNewRomanPSMT" w:hAnsi="Times New Roman" w:cs="Times New Roman"/>
          <w:iCs/>
          <w:sz w:val="28"/>
          <w:szCs w:val="28"/>
        </w:rPr>
        <w:t>возможные варианты их решения</w:t>
      </w:r>
    </w:p>
    <w:p w:rsidR="00C3592A" w:rsidRPr="008F2C2A" w:rsidRDefault="00C3592A" w:rsidP="00C3592A">
      <w:pPr>
        <w:spacing w:after="0" w:line="240" w:lineRule="auto"/>
        <w:ind w:right="-2" w:firstLine="709"/>
        <w:contextualSpacing/>
        <w:jc w:val="both"/>
        <w:rPr>
          <w:rFonts w:ascii="Times New Roman" w:hAnsi="Times New Roman" w:cs="Times New Roman"/>
          <w:sz w:val="28"/>
        </w:rPr>
      </w:pPr>
    </w:p>
    <w:p w:rsidR="007245EB" w:rsidRPr="008F2C2A" w:rsidRDefault="00C3592A" w:rsidP="007245EB">
      <w:pPr>
        <w:widowControl w:val="0"/>
        <w:autoSpaceDE w:val="0"/>
        <w:autoSpaceDN w:val="0"/>
        <w:adjustRightInd w:val="0"/>
        <w:ind w:firstLine="851"/>
        <w:jc w:val="both"/>
        <w:rPr>
          <w:rFonts w:ascii="Times New Roman" w:eastAsia="Times New Roman" w:hAnsi="Times New Roman" w:cs="Times New Roman"/>
          <w:sz w:val="28"/>
          <w:szCs w:val="28"/>
        </w:rPr>
      </w:pPr>
      <w:r w:rsidRPr="008F2C2A">
        <w:rPr>
          <w:rFonts w:ascii="Times New Roman" w:hAnsi="Times New Roman" w:cs="Times New Roman"/>
          <w:sz w:val="28"/>
          <w:szCs w:val="28"/>
        </w:rPr>
        <w:t xml:space="preserve">2.3.1. </w:t>
      </w:r>
      <w:r w:rsidR="007245EB" w:rsidRPr="008F2C2A">
        <w:rPr>
          <w:rFonts w:ascii="Times New Roman" w:eastAsia="Times New Roman" w:hAnsi="Times New Roman" w:cs="Times New Roman"/>
          <w:sz w:val="28"/>
          <w:szCs w:val="28"/>
        </w:rPr>
        <w:t>Значительная часть постановлений о привлечении к административной ответственности приходится на нарушение правил производства, заготовки, обработки, хранения, реализации, транспортировки и использования семян сельскохозяйственных растений, ответственность за которые предусмотрена статьей 10.12 КоАП РФ. Как правило, это нарушение обязательных требований, предусмотренных: Федеральным законом от 17.12.1997 № 149-ФЗ «О семеноводстве» статья 17 (требования к производству семян), глава V (заготовка, обработка, хранение и использование семян) и глава VII (оборот партий семян)</w:t>
      </w:r>
      <w:r w:rsidR="003C0F51" w:rsidRPr="008F2C2A">
        <w:rPr>
          <w:rFonts w:ascii="Times New Roman" w:eastAsia="Times New Roman" w:hAnsi="Times New Roman" w:cs="Times New Roman"/>
          <w:sz w:val="28"/>
          <w:szCs w:val="28"/>
        </w:rPr>
        <w:t>.</w:t>
      </w:r>
      <w:r w:rsidR="007245EB" w:rsidRPr="008F2C2A">
        <w:rPr>
          <w:rFonts w:ascii="Times New Roman" w:eastAsia="Times New Roman" w:hAnsi="Times New Roman" w:cs="Times New Roman"/>
          <w:sz w:val="28"/>
          <w:szCs w:val="28"/>
        </w:rPr>
        <w:t xml:space="preserve"> </w:t>
      </w:r>
    </w:p>
    <w:p w:rsidR="007245EB" w:rsidRPr="008F2C2A" w:rsidRDefault="007245EB" w:rsidP="007245EB">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Далее по количеству возбужденных дел об административных правонарушениях – это 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ответственность за которые предусмотрена статьей 10.13 КоАП РФ. К административной ответственности по ст. 10.13 КоАП РФ привлекаются в основном должностные лица. Как и в предыдущем случае правила ведения документации на семена сельскохозяйственных растений и внесение в нее достоверных сведений о сортовых и посевных качествах семян предусмотрены Федеральным законом от 17.12.1997 № 149-ФЗ «О семеноводстве»</w:t>
      </w:r>
      <w:r w:rsidR="003C0F51" w:rsidRPr="008F2C2A">
        <w:rPr>
          <w:rFonts w:ascii="Times New Roman" w:eastAsia="Times New Roman" w:hAnsi="Times New Roman" w:cs="Times New Roman"/>
          <w:sz w:val="28"/>
          <w:szCs w:val="28"/>
        </w:rPr>
        <w:t>.</w:t>
      </w:r>
    </w:p>
    <w:p w:rsidR="007245EB" w:rsidRPr="008F2C2A" w:rsidRDefault="007245EB" w:rsidP="003C0F5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F2C2A">
        <w:rPr>
          <w:rFonts w:ascii="Times New Roman" w:eastAsia="Times New Roman" w:hAnsi="Times New Roman" w:cs="Times New Roman"/>
          <w:sz w:val="28"/>
          <w:szCs w:val="28"/>
        </w:rPr>
        <w:t xml:space="preserve">Количество возбужденных дел об административных правонарушениях за нарушение порядка ввоза на территорию Российской Федерации семян сельскохозяйственных растений (ст. 10.14 КоАП РФ) на третьем месте. Должностными лицами Россельхознадзора по данной статье привлекаются правонарушители за неисполнение обязательных требований, предусмотренных: </w:t>
      </w:r>
      <w:proofErr w:type="gramStart"/>
      <w:r w:rsidRPr="008F2C2A">
        <w:rPr>
          <w:rFonts w:ascii="Times New Roman" w:eastAsia="Times New Roman" w:hAnsi="Times New Roman" w:cs="Times New Roman"/>
          <w:sz w:val="28"/>
          <w:szCs w:val="28"/>
        </w:rPr>
        <w:t xml:space="preserve">Федеральным законом от 17.12.1997 № 149-ФЗ </w:t>
      </w:r>
      <w:r w:rsidR="00D94B14" w:rsidRPr="008F2C2A">
        <w:rPr>
          <w:rFonts w:ascii="Times New Roman" w:eastAsia="Times New Roman" w:hAnsi="Times New Roman" w:cs="Times New Roman"/>
          <w:sz w:val="28"/>
          <w:szCs w:val="28"/>
        </w:rPr>
        <w:br/>
      </w:r>
      <w:r w:rsidRPr="008F2C2A">
        <w:rPr>
          <w:rFonts w:ascii="Times New Roman" w:eastAsia="Times New Roman" w:hAnsi="Times New Roman" w:cs="Times New Roman"/>
          <w:sz w:val="28"/>
          <w:szCs w:val="28"/>
        </w:rPr>
        <w:t>«О семеноводстве» (статья 33. ввоз в Российскую Федерацию и вывоз из Российской Федерации партий семян), «Инструкция о ввозе на территорию Российской Федерации и вывозе с территории Российской Федерации семян сортов растений и племенного материала пород животных», утвержденная Минсельхозпродом РФ № 12-04/5, ГТК РФ № 01-23/8667 от 08.05.1997</w:t>
      </w:r>
      <w:r w:rsidR="008B1F93" w:rsidRPr="008F2C2A">
        <w:rPr>
          <w:rFonts w:ascii="Times New Roman" w:eastAsia="Times New Roman" w:hAnsi="Times New Roman" w:cs="Times New Roman"/>
          <w:sz w:val="28"/>
          <w:szCs w:val="28"/>
        </w:rPr>
        <w:t xml:space="preserve"> </w:t>
      </w:r>
      <w:r w:rsidR="001276F9" w:rsidRPr="008F2C2A">
        <w:rPr>
          <w:rFonts w:ascii="Times New Roman" w:eastAsia="Times New Roman" w:hAnsi="Times New Roman" w:cs="Times New Roman"/>
          <w:sz w:val="28"/>
          <w:szCs w:val="28"/>
        </w:rPr>
        <w:t>(</w:t>
      </w:r>
      <w:r w:rsidR="008B1F93" w:rsidRPr="008F2C2A">
        <w:rPr>
          <w:rFonts w:ascii="Times New Roman" w:eastAsiaTheme="minorHAnsi" w:hAnsi="Times New Roman" w:cs="Times New Roman"/>
          <w:sz w:val="28"/>
          <w:szCs w:val="28"/>
          <w:lang w:eastAsia="en-US"/>
        </w:rPr>
        <w:t>Зарегистрировано Минюстом Р</w:t>
      </w:r>
      <w:r w:rsidR="00B31F8C" w:rsidRPr="008F2C2A">
        <w:rPr>
          <w:rFonts w:ascii="Times New Roman" w:eastAsiaTheme="minorHAnsi" w:hAnsi="Times New Roman" w:cs="Times New Roman"/>
          <w:sz w:val="28"/>
          <w:szCs w:val="28"/>
          <w:lang w:eastAsia="en-US"/>
        </w:rPr>
        <w:t>оссии</w:t>
      </w:r>
      <w:r w:rsidR="008B1F93" w:rsidRPr="008F2C2A">
        <w:rPr>
          <w:rFonts w:ascii="Times New Roman" w:eastAsiaTheme="minorHAnsi" w:hAnsi="Times New Roman" w:cs="Times New Roman"/>
          <w:sz w:val="28"/>
          <w:szCs w:val="28"/>
          <w:lang w:eastAsia="en-US"/>
        </w:rPr>
        <w:t xml:space="preserve"> 26.05.1997, регистрационный </w:t>
      </w:r>
      <w:r w:rsidR="00B31F8C" w:rsidRPr="008F2C2A">
        <w:rPr>
          <w:rFonts w:ascii="Times New Roman" w:eastAsiaTheme="minorHAnsi" w:hAnsi="Times New Roman" w:cs="Times New Roman"/>
          <w:sz w:val="28"/>
          <w:szCs w:val="28"/>
          <w:lang w:eastAsia="en-US"/>
        </w:rPr>
        <w:t>№</w:t>
      </w:r>
      <w:r w:rsidR="008B1F93" w:rsidRPr="008F2C2A">
        <w:rPr>
          <w:rFonts w:ascii="Times New Roman" w:eastAsiaTheme="minorHAnsi" w:hAnsi="Times New Roman" w:cs="Times New Roman"/>
          <w:sz w:val="28"/>
          <w:szCs w:val="28"/>
          <w:lang w:eastAsia="en-US"/>
        </w:rPr>
        <w:t xml:space="preserve"> 1313</w:t>
      </w:r>
      <w:r w:rsidR="00B31F8C" w:rsidRPr="008F2C2A">
        <w:rPr>
          <w:rFonts w:ascii="Times New Roman" w:eastAsiaTheme="minorHAnsi" w:hAnsi="Times New Roman" w:cs="Times New Roman"/>
          <w:sz w:val="28"/>
          <w:szCs w:val="28"/>
          <w:lang w:eastAsia="en-US"/>
        </w:rPr>
        <w:t>).</w:t>
      </w:r>
      <w:proofErr w:type="gramEnd"/>
    </w:p>
    <w:p w:rsidR="007245EB" w:rsidRPr="008F2C2A" w:rsidRDefault="00C3592A" w:rsidP="007245EB">
      <w:pPr>
        <w:spacing w:after="0" w:line="240" w:lineRule="auto"/>
        <w:ind w:firstLine="709"/>
        <w:contextualSpacing/>
        <w:jc w:val="both"/>
        <w:rPr>
          <w:rFonts w:ascii="Times New Roman" w:hAnsi="Times New Roman" w:cs="Times New Roman"/>
          <w:sz w:val="28"/>
          <w:szCs w:val="28"/>
        </w:rPr>
      </w:pPr>
      <w:r w:rsidRPr="008F2C2A">
        <w:rPr>
          <w:rFonts w:ascii="Times New Roman" w:hAnsi="Times New Roman" w:cs="Times New Roman"/>
          <w:sz w:val="28"/>
          <w:szCs w:val="28"/>
        </w:rPr>
        <w:t xml:space="preserve">Одной из причин </w:t>
      </w:r>
      <w:r w:rsidR="001465FD" w:rsidRPr="008F2C2A">
        <w:rPr>
          <w:rFonts w:ascii="Times New Roman" w:hAnsi="Times New Roman" w:cs="Times New Roman"/>
          <w:sz w:val="28"/>
          <w:szCs w:val="28"/>
        </w:rPr>
        <w:t>совершения</w:t>
      </w:r>
      <w:r w:rsidRPr="008F2C2A">
        <w:rPr>
          <w:rFonts w:ascii="Times New Roman" w:hAnsi="Times New Roman" w:cs="Times New Roman"/>
          <w:sz w:val="28"/>
          <w:szCs w:val="28"/>
        </w:rPr>
        <w:t xml:space="preserve"> большого количества нарушений является низкий размер административного штрафа по статьям </w:t>
      </w:r>
      <w:r w:rsidR="00B9628E" w:rsidRPr="008F2C2A">
        <w:rPr>
          <w:rFonts w:ascii="Times New Roman" w:hAnsi="Times New Roman" w:cs="Times New Roman"/>
          <w:sz w:val="28"/>
          <w:szCs w:val="28"/>
        </w:rPr>
        <w:t xml:space="preserve">10.12 и 10.13 </w:t>
      </w:r>
      <w:r w:rsidRPr="008F2C2A">
        <w:rPr>
          <w:rFonts w:ascii="Times New Roman" w:hAnsi="Times New Roman" w:cs="Times New Roman"/>
          <w:sz w:val="28"/>
          <w:szCs w:val="28"/>
        </w:rPr>
        <w:t xml:space="preserve">КоАП РФ, который на граждан не превышает пятисот рублей, на индивидуальных предпринимателей и должностных лиц – одной тысячи рублей, а на юридических лиц – десяти тысяч рублей. </w:t>
      </w:r>
    </w:p>
    <w:p w:rsidR="00C3592A" w:rsidRPr="008F2C2A" w:rsidRDefault="00C3592A" w:rsidP="007245EB">
      <w:pPr>
        <w:spacing w:after="0" w:line="240" w:lineRule="auto"/>
        <w:ind w:firstLine="709"/>
        <w:contextualSpacing/>
        <w:jc w:val="both"/>
        <w:rPr>
          <w:rFonts w:ascii="Times New Roman" w:hAnsi="Times New Roman" w:cs="Times New Roman"/>
          <w:sz w:val="28"/>
          <w:szCs w:val="28"/>
        </w:rPr>
      </w:pPr>
      <w:r w:rsidRPr="008F2C2A">
        <w:rPr>
          <w:rFonts w:ascii="Times New Roman" w:hAnsi="Times New Roman" w:cs="Times New Roman"/>
          <w:sz w:val="28"/>
          <w:szCs w:val="28"/>
        </w:rPr>
        <w:t xml:space="preserve">Причиной большого количества нарушений </w:t>
      </w:r>
      <w:r w:rsidR="00B9628E" w:rsidRPr="008F2C2A">
        <w:rPr>
          <w:rFonts w:ascii="Times New Roman" w:hAnsi="Times New Roman" w:cs="Times New Roman"/>
          <w:sz w:val="28"/>
          <w:szCs w:val="28"/>
        </w:rPr>
        <w:t>по статьям 10.12 и 10.13</w:t>
      </w:r>
      <w:r w:rsidR="001276F9" w:rsidRPr="008F2C2A">
        <w:rPr>
          <w:rFonts w:ascii="Times New Roman" w:hAnsi="Times New Roman" w:cs="Times New Roman"/>
          <w:sz w:val="28"/>
          <w:szCs w:val="28"/>
        </w:rPr>
        <w:t xml:space="preserve"> КоАП РФ</w:t>
      </w:r>
      <w:r w:rsidR="00B9628E" w:rsidRPr="008F2C2A">
        <w:rPr>
          <w:rFonts w:ascii="Times New Roman" w:hAnsi="Times New Roman" w:cs="Times New Roman"/>
          <w:sz w:val="28"/>
          <w:szCs w:val="28"/>
        </w:rPr>
        <w:t xml:space="preserve"> </w:t>
      </w:r>
      <w:r w:rsidRPr="008F2C2A">
        <w:rPr>
          <w:rFonts w:ascii="Times New Roman" w:hAnsi="Times New Roman" w:cs="Times New Roman"/>
          <w:sz w:val="28"/>
          <w:szCs w:val="28"/>
        </w:rPr>
        <w:t xml:space="preserve">является также нежелание хозяйствующих субъектов </w:t>
      </w:r>
      <w:r w:rsidR="00B9628E" w:rsidRPr="008F2C2A">
        <w:rPr>
          <w:rFonts w:ascii="Times New Roman" w:hAnsi="Times New Roman" w:cs="Times New Roman"/>
          <w:sz w:val="28"/>
          <w:szCs w:val="28"/>
        </w:rPr>
        <w:t xml:space="preserve">соблюдать и </w:t>
      </w:r>
      <w:r w:rsidR="00B9628E" w:rsidRPr="008F2C2A">
        <w:rPr>
          <w:rFonts w:ascii="Times New Roman" w:hAnsi="Times New Roman" w:cs="Times New Roman"/>
          <w:sz w:val="28"/>
          <w:szCs w:val="28"/>
        </w:rPr>
        <w:lastRenderedPageBreak/>
        <w:t xml:space="preserve">минимальные обязательные требования, которые </w:t>
      </w:r>
      <w:r w:rsidR="001465FD" w:rsidRPr="008F2C2A">
        <w:rPr>
          <w:rFonts w:ascii="Times New Roman" w:hAnsi="Times New Roman" w:cs="Times New Roman"/>
          <w:sz w:val="28"/>
          <w:szCs w:val="28"/>
        </w:rPr>
        <w:t>еще сохранились</w:t>
      </w:r>
      <w:r w:rsidR="00B9628E" w:rsidRPr="008F2C2A">
        <w:rPr>
          <w:rFonts w:ascii="Times New Roman" w:hAnsi="Times New Roman" w:cs="Times New Roman"/>
          <w:sz w:val="28"/>
          <w:szCs w:val="28"/>
        </w:rPr>
        <w:t xml:space="preserve"> в результате </w:t>
      </w:r>
      <w:r w:rsidR="001465FD" w:rsidRPr="008F2C2A">
        <w:rPr>
          <w:rFonts w:ascii="Times New Roman" w:hAnsi="Times New Roman" w:cs="Times New Roman"/>
          <w:sz w:val="28"/>
          <w:szCs w:val="28"/>
        </w:rPr>
        <w:t>неоднократных внесений изменений законодательства</w:t>
      </w:r>
      <w:r w:rsidRPr="008F2C2A">
        <w:rPr>
          <w:rFonts w:ascii="Times New Roman" w:hAnsi="Times New Roman" w:cs="Times New Roman"/>
          <w:sz w:val="28"/>
          <w:szCs w:val="28"/>
        </w:rPr>
        <w:t>.</w:t>
      </w:r>
    </w:p>
    <w:p w:rsidR="00C3592A" w:rsidRPr="008F2C2A" w:rsidRDefault="00C3592A" w:rsidP="00C3592A">
      <w:pPr>
        <w:pStyle w:val="a4"/>
        <w:autoSpaceDE w:val="0"/>
        <w:autoSpaceDN w:val="0"/>
        <w:adjustRightInd w:val="0"/>
        <w:ind w:left="0" w:right="-2" w:firstLine="709"/>
        <w:jc w:val="both"/>
        <w:rPr>
          <w:sz w:val="28"/>
          <w:szCs w:val="28"/>
          <w:lang w:val="ru-RU"/>
        </w:rPr>
      </w:pPr>
      <w:r w:rsidRPr="008F2C2A">
        <w:rPr>
          <w:sz w:val="28"/>
          <w:szCs w:val="28"/>
          <w:lang w:val="ru-RU"/>
        </w:rPr>
        <w:t>2.3.</w:t>
      </w:r>
      <w:r w:rsidR="001465FD" w:rsidRPr="008F2C2A">
        <w:rPr>
          <w:sz w:val="28"/>
          <w:szCs w:val="28"/>
          <w:lang w:val="ru-RU"/>
        </w:rPr>
        <w:t>1</w:t>
      </w:r>
      <w:r w:rsidRPr="008F2C2A">
        <w:rPr>
          <w:sz w:val="28"/>
          <w:szCs w:val="28"/>
          <w:lang w:val="ru-RU"/>
        </w:rPr>
        <w:t xml:space="preserve">. Основными причинами большей </w:t>
      </w:r>
      <w:proofErr w:type="gramStart"/>
      <w:r w:rsidRPr="008F2C2A">
        <w:rPr>
          <w:sz w:val="28"/>
          <w:szCs w:val="28"/>
          <w:lang w:val="ru-RU"/>
        </w:rPr>
        <w:t>части нарушений требований законодательства Российской Федерации</w:t>
      </w:r>
      <w:proofErr w:type="gramEnd"/>
      <w:r w:rsidRPr="008F2C2A">
        <w:rPr>
          <w:sz w:val="28"/>
          <w:szCs w:val="28"/>
          <w:lang w:val="ru-RU"/>
        </w:rPr>
        <w:t xml:space="preserve"> в сфере </w:t>
      </w:r>
      <w:r w:rsidR="00F2758C" w:rsidRPr="008F2C2A">
        <w:rPr>
          <w:sz w:val="28"/>
          <w:szCs w:val="28"/>
          <w:lang w:val="ru-RU"/>
        </w:rPr>
        <w:t>семеноводства сельскохозяйственных растений</w:t>
      </w:r>
      <w:r w:rsidRPr="008F2C2A">
        <w:rPr>
          <w:sz w:val="28"/>
          <w:szCs w:val="28"/>
          <w:lang w:val="ru-RU"/>
        </w:rPr>
        <w:t>, выявляемых Россельхознадзором, являются:</w:t>
      </w:r>
    </w:p>
    <w:p w:rsidR="001465FD" w:rsidRPr="008F2C2A" w:rsidRDefault="001465FD" w:rsidP="001465FD">
      <w:pPr>
        <w:numPr>
          <w:ilvl w:val="0"/>
          <w:numId w:val="2"/>
        </w:numPr>
        <w:autoSpaceDE w:val="0"/>
        <w:autoSpaceDN w:val="0"/>
        <w:adjustRightInd w:val="0"/>
        <w:spacing w:after="0" w:line="240" w:lineRule="auto"/>
        <w:ind w:left="0" w:right="-2" w:firstLine="709"/>
        <w:contextualSpacing/>
        <w:jc w:val="both"/>
        <w:rPr>
          <w:rFonts w:ascii="Times New Roman" w:eastAsia="Calibri" w:hAnsi="Times New Roman" w:cs="Times New Roman"/>
          <w:sz w:val="28"/>
          <w:szCs w:val="28"/>
          <w:lang w:eastAsia="en-US"/>
        </w:rPr>
      </w:pPr>
      <w:r w:rsidRPr="008F2C2A">
        <w:rPr>
          <w:rFonts w:ascii="Times New Roman" w:eastAsia="Calibri" w:hAnsi="Times New Roman" w:cs="Times New Roman"/>
          <w:sz w:val="28"/>
          <w:szCs w:val="28"/>
          <w:lang w:eastAsia="en-US"/>
        </w:rPr>
        <w:t>несовершенство законодательства и нормативных правовых актов, как</w:t>
      </w:r>
      <w:r w:rsidRPr="008F2C2A">
        <w:rPr>
          <w:rFonts w:ascii="Times New Roman" w:eastAsia="Calibri" w:hAnsi="Times New Roman" w:cs="Times New Roman"/>
          <w:b/>
          <w:bCs/>
          <w:sz w:val="28"/>
          <w:szCs w:val="28"/>
          <w:lang w:eastAsia="en-US"/>
        </w:rPr>
        <w:t xml:space="preserve"> в области регулирования сферы семеноводства, так и в области государственного надзора;</w:t>
      </w:r>
      <w:r w:rsidRPr="008F2C2A">
        <w:rPr>
          <w:rFonts w:ascii="Times New Roman" w:eastAsia="Calibri" w:hAnsi="Times New Roman" w:cs="Times New Roman"/>
          <w:sz w:val="28"/>
          <w:szCs w:val="28"/>
          <w:lang w:eastAsia="en-US"/>
        </w:rPr>
        <w:t xml:space="preserve"> </w:t>
      </w:r>
    </w:p>
    <w:p w:rsidR="001465FD" w:rsidRPr="008F2C2A" w:rsidRDefault="001465FD" w:rsidP="001465FD">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2C2A">
        <w:rPr>
          <w:rFonts w:ascii="Times New Roman" w:eastAsia="Calibri" w:hAnsi="Times New Roman" w:cs="Times New Roman"/>
          <w:sz w:val="28"/>
          <w:szCs w:val="28"/>
          <w:lang w:eastAsia="en-US"/>
        </w:rPr>
        <w:t xml:space="preserve">незнание поднадзорными субъектами законодательства Российской Федерации </w:t>
      </w:r>
      <w:r w:rsidRPr="008F2C2A">
        <w:rPr>
          <w:rFonts w:ascii="Times New Roman" w:eastAsia="Calibri" w:hAnsi="Times New Roman" w:cs="Times New Roman"/>
          <w:b/>
          <w:bCs/>
          <w:sz w:val="28"/>
          <w:szCs w:val="28"/>
          <w:lang w:eastAsia="en-US"/>
        </w:rPr>
        <w:t>в области семеноводства</w:t>
      </w:r>
      <w:r w:rsidRPr="008F2C2A">
        <w:rPr>
          <w:rFonts w:ascii="Times New Roman" w:eastAsia="Calibri" w:hAnsi="Times New Roman" w:cs="Times New Roman"/>
          <w:sz w:val="28"/>
          <w:szCs w:val="28"/>
          <w:lang w:eastAsia="en-US"/>
        </w:rPr>
        <w:t>;</w:t>
      </w:r>
    </w:p>
    <w:p w:rsidR="001465FD" w:rsidRPr="008F2C2A" w:rsidRDefault="001465FD" w:rsidP="001465FD">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2C2A">
        <w:rPr>
          <w:rFonts w:ascii="Times New Roman" w:eastAsia="Calibri" w:hAnsi="Times New Roman" w:cs="Times New Roman"/>
          <w:sz w:val="28"/>
          <w:szCs w:val="28"/>
          <w:lang w:eastAsia="en-US"/>
        </w:rPr>
        <w:t>использование недобросовестными предпринимателями различных схем ввоза семян под видом иной не сельскохозяйственной продукции;</w:t>
      </w:r>
    </w:p>
    <w:p w:rsidR="001465FD" w:rsidRPr="008F2C2A" w:rsidRDefault="001465FD" w:rsidP="001465FD">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en-US"/>
        </w:rPr>
      </w:pPr>
      <w:r w:rsidRPr="008F2C2A">
        <w:rPr>
          <w:rFonts w:ascii="Times New Roman" w:eastAsia="Calibri" w:hAnsi="Times New Roman" w:cs="Times New Roman"/>
          <w:sz w:val="28"/>
          <w:szCs w:val="28"/>
          <w:lang w:eastAsia="en-US"/>
        </w:rPr>
        <w:t>сезонность потребности в семенах, их высокая стоимость в этот период создает условия для извлечения выгоды недобросовестными предпринимателями за счет реализации некачественных семян;</w:t>
      </w:r>
    </w:p>
    <w:p w:rsidR="001465FD" w:rsidRPr="008F2C2A" w:rsidRDefault="001465FD" w:rsidP="001465FD">
      <w:pPr>
        <w:numPr>
          <w:ilvl w:val="0"/>
          <w:numId w:val="2"/>
        </w:numPr>
        <w:autoSpaceDE w:val="0"/>
        <w:autoSpaceDN w:val="0"/>
        <w:adjustRightInd w:val="0"/>
        <w:spacing w:after="0" w:line="240" w:lineRule="auto"/>
        <w:ind w:left="0" w:right="-2" w:firstLine="709"/>
        <w:contextualSpacing/>
        <w:jc w:val="both"/>
        <w:rPr>
          <w:rFonts w:ascii="Times New Roman" w:eastAsia="Calibri" w:hAnsi="Times New Roman" w:cs="Times New Roman"/>
          <w:sz w:val="28"/>
          <w:szCs w:val="28"/>
          <w:lang w:eastAsia="en-US"/>
        </w:rPr>
      </w:pPr>
      <w:r w:rsidRPr="008F2C2A">
        <w:rPr>
          <w:rFonts w:ascii="Times New Roman" w:eastAsia="Calibri" w:hAnsi="Times New Roman" w:cs="Times New Roman"/>
          <w:sz w:val="28"/>
          <w:szCs w:val="28"/>
          <w:lang w:eastAsia="en-US"/>
        </w:rPr>
        <w:t>низкий уровень ответственности правонарушителей, за нарушение законодательства в сфере семеноводства;</w:t>
      </w:r>
    </w:p>
    <w:p w:rsidR="001465FD" w:rsidRPr="008F2C2A" w:rsidRDefault="001465FD" w:rsidP="001465FD">
      <w:pPr>
        <w:numPr>
          <w:ilvl w:val="0"/>
          <w:numId w:val="2"/>
        </w:numPr>
        <w:autoSpaceDE w:val="0"/>
        <w:autoSpaceDN w:val="0"/>
        <w:adjustRightInd w:val="0"/>
        <w:spacing w:after="0" w:line="240" w:lineRule="auto"/>
        <w:ind w:left="0" w:right="-2" w:firstLine="709"/>
        <w:contextualSpacing/>
        <w:jc w:val="both"/>
        <w:rPr>
          <w:rFonts w:ascii="Times New Roman" w:eastAsia="Calibri" w:hAnsi="Times New Roman" w:cs="Times New Roman"/>
          <w:sz w:val="28"/>
          <w:szCs w:val="28"/>
          <w:lang w:eastAsia="en-US"/>
        </w:rPr>
      </w:pPr>
      <w:r w:rsidRPr="008F2C2A">
        <w:rPr>
          <w:rFonts w:ascii="Times New Roman" w:eastAsia="Calibri" w:hAnsi="Times New Roman" w:cs="Times New Roman"/>
          <w:sz w:val="28"/>
          <w:szCs w:val="28"/>
          <w:lang w:eastAsia="en-US"/>
        </w:rPr>
        <w:t>отсутствие неотвратимости ответственности за нарушение законодательства в сфере семеноводства.</w:t>
      </w:r>
    </w:p>
    <w:p w:rsidR="00C3592A" w:rsidRPr="008F2C2A" w:rsidRDefault="00C3592A" w:rsidP="00C3592A">
      <w:pPr>
        <w:autoSpaceDE w:val="0"/>
        <w:autoSpaceDN w:val="0"/>
        <w:adjustRightInd w:val="0"/>
        <w:spacing w:after="0" w:line="240" w:lineRule="auto"/>
        <w:ind w:right="-2" w:firstLine="709"/>
        <w:jc w:val="both"/>
        <w:rPr>
          <w:rFonts w:ascii="Times New Roman" w:hAnsi="Times New Roman" w:cs="Times New Roman"/>
          <w:sz w:val="28"/>
          <w:szCs w:val="28"/>
        </w:rPr>
      </w:pPr>
      <w:r w:rsidRPr="008F2C2A">
        <w:rPr>
          <w:rFonts w:ascii="Times New Roman" w:eastAsia="TimesNewRomanPSMT" w:hAnsi="Times New Roman" w:cs="Times New Roman"/>
          <w:iCs/>
          <w:sz w:val="28"/>
          <w:szCs w:val="28"/>
        </w:rPr>
        <w:t>Возможными вариантами их решения</w:t>
      </w:r>
      <w:r w:rsidRPr="008F2C2A">
        <w:rPr>
          <w:rFonts w:ascii="Times New Roman" w:hAnsi="Times New Roman" w:cs="Times New Roman"/>
          <w:sz w:val="28"/>
          <w:szCs w:val="28"/>
        </w:rPr>
        <w:t xml:space="preserve"> могут быть соответственно:</w:t>
      </w:r>
    </w:p>
    <w:p w:rsidR="001465FD" w:rsidRPr="008F2C2A" w:rsidRDefault="001465FD" w:rsidP="001465FD">
      <w:pPr>
        <w:autoSpaceDE w:val="0"/>
        <w:autoSpaceDN w:val="0"/>
        <w:adjustRightInd w:val="0"/>
        <w:spacing w:after="0" w:line="240" w:lineRule="auto"/>
        <w:ind w:right="-2" w:firstLine="709"/>
        <w:jc w:val="both"/>
        <w:rPr>
          <w:rFonts w:ascii="Times New Roman" w:eastAsia="Calibri" w:hAnsi="Times New Roman" w:cs="Times New Roman"/>
          <w:sz w:val="28"/>
          <w:szCs w:val="28"/>
          <w:lang w:eastAsia="en-US"/>
        </w:rPr>
      </w:pPr>
      <w:r w:rsidRPr="008F2C2A">
        <w:rPr>
          <w:rFonts w:ascii="Times New Roman" w:eastAsia="TimesNewRomanPSMT" w:hAnsi="Times New Roman" w:cs="Times New Roman"/>
          <w:iCs/>
          <w:sz w:val="28"/>
          <w:szCs w:val="28"/>
          <w:lang w:eastAsia="en-US"/>
        </w:rPr>
        <w:t>Возможными вариантами их решения</w:t>
      </w:r>
      <w:r w:rsidRPr="008F2C2A">
        <w:rPr>
          <w:rFonts w:ascii="Times New Roman" w:eastAsia="Calibri" w:hAnsi="Times New Roman" w:cs="Times New Roman"/>
          <w:sz w:val="28"/>
          <w:szCs w:val="28"/>
          <w:lang w:eastAsia="en-US"/>
        </w:rPr>
        <w:t xml:space="preserve"> могут быть соответственно:</w:t>
      </w:r>
    </w:p>
    <w:p w:rsidR="001465FD" w:rsidRPr="008F2C2A" w:rsidRDefault="001465FD" w:rsidP="001465FD">
      <w:pPr>
        <w:numPr>
          <w:ilvl w:val="0"/>
          <w:numId w:val="3"/>
        </w:numPr>
        <w:autoSpaceDE w:val="0"/>
        <w:autoSpaceDN w:val="0"/>
        <w:adjustRightInd w:val="0"/>
        <w:spacing w:after="0" w:line="240" w:lineRule="auto"/>
        <w:ind w:left="0" w:right="-2" w:firstLine="709"/>
        <w:contextualSpacing/>
        <w:jc w:val="both"/>
        <w:rPr>
          <w:rFonts w:ascii="Times New Roman" w:eastAsia="Calibri" w:hAnsi="Times New Roman" w:cs="Times New Roman"/>
          <w:sz w:val="28"/>
          <w:szCs w:val="28"/>
          <w:lang w:eastAsia="en-US"/>
        </w:rPr>
      </w:pPr>
      <w:r w:rsidRPr="008F2C2A">
        <w:rPr>
          <w:rFonts w:ascii="Times New Roman" w:eastAsia="Calibri" w:hAnsi="Times New Roman" w:cs="Times New Roman"/>
          <w:sz w:val="28"/>
          <w:szCs w:val="28"/>
          <w:lang w:eastAsia="en-US"/>
        </w:rPr>
        <w:t xml:space="preserve">совершенствование законодательства Евразийского экономического союза, разработка порядка реализации Службой полномочий по </w:t>
      </w:r>
      <w:proofErr w:type="gramStart"/>
      <w:r w:rsidRPr="008F2C2A">
        <w:rPr>
          <w:rFonts w:ascii="Times New Roman" w:eastAsia="Calibri" w:hAnsi="Times New Roman" w:cs="Times New Roman"/>
          <w:sz w:val="28"/>
          <w:szCs w:val="28"/>
          <w:lang w:eastAsia="en-US"/>
        </w:rPr>
        <w:t>контролю за</w:t>
      </w:r>
      <w:proofErr w:type="gramEnd"/>
      <w:r w:rsidRPr="008F2C2A">
        <w:rPr>
          <w:rFonts w:ascii="Times New Roman" w:eastAsia="Calibri" w:hAnsi="Times New Roman" w:cs="Times New Roman"/>
          <w:sz w:val="28"/>
          <w:szCs w:val="28"/>
          <w:lang w:eastAsia="en-US"/>
        </w:rPr>
        <w:t xml:space="preserve"> наличием генно-инженерно-модифицированных организмов в семенах сельскохозяйственных культур, а также контроля в пунктах пропуска через государственную границу Российской Федерации за ввозом на территорию Российской Федерации генно-инженерно-модифицированных организмов и семян;</w:t>
      </w:r>
    </w:p>
    <w:p w:rsidR="001465FD" w:rsidRPr="008F2C2A" w:rsidRDefault="001465FD" w:rsidP="001465FD">
      <w:pPr>
        <w:numPr>
          <w:ilvl w:val="0"/>
          <w:numId w:val="3"/>
        </w:numPr>
        <w:autoSpaceDE w:val="0"/>
        <w:autoSpaceDN w:val="0"/>
        <w:adjustRightInd w:val="0"/>
        <w:spacing w:after="0" w:line="240" w:lineRule="auto"/>
        <w:ind w:left="0" w:right="-2" w:firstLine="709"/>
        <w:contextualSpacing/>
        <w:jc w:val="both"/>
        <w:rPr>
          <w:rFonts w:ascii="Times New Roman" w:eastAsia="Calibri" w:hAnsi="Times New Roman" w:cs="Times New Roman"/>
          <w:sz w:val="28"/>
          <w:szCs w:val="28"/>
          <w:lang w:eastAsia="en-US"/>
        </w:rPr>
      </w:pPr>
      <w:r w:rsidRPr="008F2C2A">
        <w:rPr>
          <w:rFonts w:ascii="Times New Roman" w:eastAsia="Calibri" w:hAnsi="Times New Roman" w:cs="Times New Roman"/>
          <w:sz w:val="28"/>
          <w:szCs w:val="28"/>
          <w:lang w:eastAsia="en-US"/>
        </w:rPr>
        <w:t xml:space="preserve">совершенствование законодательства, путем внесения соответствующих изменений в Федеральный закон </w:t>
      </w:r>
      <w:r w:rsidR="0033161D" w:rsidRPr="008F2C2A">
        <w:rPr>
          <w:rFonts w:ascii="Times New Roman" w:eastAsia="Times New Roman" w:hAnsi="Times New Roman" w:cs="Times New Roman"/>
          <w:sz w:val="28"/>
          <w:szCs w:val="28"/>
        </w:rPr>
        <w:t xml:space="preserve">от 17.12.1997 № 149-ФЗ </w:t>
      </w:r>
      <w:r w:rsidR="0033161D" w:rsidRPr="008F2C2A">
        <w:rPr>
          <w:rFonts w:ascii="Times New Roman" w:eastAsia="Times New Roman" w:hAnsi="Times New Roman" w:cs="Times New Roman"/>
          <w:sz w:val="28"/>
          <w:szCs w:val="28"/>
        </w:rPr>
        <w:br/>
      </w:r>
      <w:r w:rsidRPr="008F2C2A">
        <w:rPr>
          <w:rFonts w:ascii="Times New Roman" w:eastAsia="Calibri" w:hAnsi="Times New Roman" w:cs="Times New Roman"/>
          <w:sz w:val="28"/>
          <w:szCs w:val="28"/>
          <w:lang w:eastAsia="en-US"/>
        </w:rPr>
        <w:t>«О семеноводстве» и некоторые другие законодательные акты Российской Федерации»;</w:t>
      </w:r>
    </w:p>
    <w:p w:rsidR="001465FD" w:rsidRPr="008F2C2A" w:rsidRDefault="001465FD" w:rsidP="001465FD">
      <w:pPr>
        <w:numPr>
          <w:ilvl w:val="0"/>
          <w:numId w:val="3"/>
        </w:numPr>
        <w:autoSpaceDE w:val="0"/>
        <w:autoSpaceDN w:val="0"/>
        <w:adjustRightInd w:val="0"/>
        <w:spacing w:after="0" w:line="240" w:lineRule="auto"/>
        <w:ind w:left="0" w:right="-2" w:firstLine="709"/>
        <w:contextualSpacing/>
        <w:jc w:val="both"/>
        <w:rPr>
          <w:rFonts w:ascii="Times New Roman" w:eastAsia="Calibri" w:hAnsi="Times New Roman" w:cs="Times New Roman"/>
          <w:sz w:val="28"/>
          <w:szCs w:val="28"/>
          <w:lang w:eastAsia="en-US"/>
        </w:rPr>
      </w:pPr>
      <w:proofErr w:type="gramStart"/>
      <w:r w:rsidRPr="008F2C2A">
        <w:rPr>
          <w:rFonts w:ascii="Times New Roman" w:eastAsia="Calibri" w:hAnsi="Times New Roman" w:cs="Times New Roman"/>
          <w:sz w:val="28"/>
          <w:szCs w:val="28"/>
          <w:lang w:eastAsia="en-US"/>
        </w:rPr>
        <w:t xml:space="preserve">совершенствование законодательства, путем внесения изменений в Федеральный закон от 26.12.2008 </w:t>
      </w:r>
      <w:r w:rsidR="0033161D" w:rsidRPr="008F2C2A">
        <w:rPr>
          <w:rFonts w:ascii="Times New Roman" w:eastAsia="Calibri" w:hAnsi="Times New Roman" w:cs="Times New Roman"/>
          <w:sz w:val="28"/>
          <w:szCs w:val="28"/>
          <w:lang w:eastAsia="en-US"/>
        </w:rPr>
        <w:t>№</w:t>
      </w:r>
      <w:r w:rsidRPr="008F2C2A">
        <w:rPr>
          <w:rFonts w:ascii="Times New Roman" w:eastAsia="Calibri" w:hAnsi="Times New Roman" w:cs="Times New Roman"/>
          <w:sz w:val="28"/>
          <w:szCs w:val="28"/>
          <w:lang w:eastAsia="en-US"/>
        </w:rPr>
        <w:t xml:space="preserve"> 294-ФЗ </w:t>
      </w:r>
      <w:r w:rsidR="0033161D" w:rsidRPr="008F2C2A">
        <w:rPr>
          <w:rFonts w:ascii="Times New Roman" w:eastAsia="Calibri" w:hAnsi="Times New Roman" w:cs="Times New Roman"/>
          <w:sz w:val="28"/>
          <w:szCs w:val="28"/>
          <w:lang w:eastAsia="en-US"/>
        </w:rPr>
        <w:t>«</w:t>
      </w:r>
      <w:r w:rsidRPr="008F2C2A">
        <w:rPr>
          <w:rFonts w:ascii="Times New Roman" w:eastAsia="Calibri" w:hAnsi="Times New Roman" w:cs="Times New Roman"/>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3161D" w:rsidRPr="008F2C2A">
        <w:rPr>
          <w:rFonts w:ascii="Times New Roman" w:eastAsia="Calibri" w:hAnsi="Times New Roman" w:cs="Times New Roman"/>
          <w:sz w:val="28"/>
          <w:szCs w:val="28"/>
          <w:lang w:eastAsia="en-US"/>
        </w:rPr>
        <w:t>»</w:t>
      </w:r>
      <w:r w:rsidRPr="008F2C2A">
        <w:rPr>
          <w:rFonts w:ascii="Times New Roman" w:eastAsia="Calibri" w:hAnsi="Times New Roman" w:cs="Times New Roman"/>
          <w:sz w:val="28"/>
          <w:szCs w:val="28"/>
          <w:lang w:eastAsia="en-US"/>
        </w:rPr>
        <w:t xml:space="preserve"> в части дополнения оснований для провед</w:t>
      </w:r>
      <w:r w:rsidR="0033161D" w:rsidRPr="008F2C2A">
        <w:rPr>
          <w:rFonts w:ascii="Times New Roman" w:eastAsia="Calibri" w:hAnsi="Times New Roman" w:cs="Times New Roman"/>
          <w:sz w:val="28"/>
          <w:szCs w:val="28"/>
          <w:lang w:eastAsia="en-US"/>
        </w:rPr>
        <w:t xml:space="preserve">ения внеплановой проверки – за </w:t>
      </w:r>
      <w:r w:rsidRPr="008F2C2A">
        <w:rPr>
          <w:rFonts w:ascii="Times New Roman" w:eastAsia="Calibri" w:hAnsi="Times New Roman" w:cs="Times New Roman"/>
          <w:sz w:val="28"/>
          <w:szCs w:val="28"/>
          <w:lang w:eastAsia="en-US"/>
        </w:rPr>
        <w:t>нарушение правил при реализации семян сельскохозяйственных растений (в случае обращения в орган, осуществляющий государственный надзор в области семеноводства, граждан, права которых нарушены, при условии</w:t>
      </w:r>
      <w:proofErr w:type="gramEnd"/>
      <w:r w:rsidRPr="008F2C2A">
        <w:rPr>
          <w:rFonts w:ascii="Times New Roman" w:eastAsia="Calibri" w:hAnsi="Times New Roman" w:cs="Times New Roman"/>
          <w:sz w:val="28"/>
          <w:szCs w:val="28"/>
          <w:lang w:eastAsia="en-US"/>
        </w:rPr>
        <w:t>,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465FD" w:rsidRPr="008F2C2A" w:rsidRDefault="001465FD" w:rsidP="001465FD">
      <w:pPr>
        <w:numPr>
          <w:ilvl w:val="0"/>
          <w:numId w:val="3"/>
        </w:numPr>
        <w:autoSpaceDE w:val="0"/>
        <w:autoSpaceDN w:val="0"/>
        <w:adjustRightInd w:val="0"/>
        <w:spacing w:after="0" w:line="240" w:lineRule="auto"/>
        <w:ind w:left="0" w:right="-2" w:firstLine="709"/>
        <w:contextualSpacing/>
        <w:jc w:val="both"/>
        <w:rPr>
          <w:rFonts w:ascii="Times New Roman" w:eastAsia="Calibri" w:hAnsi="Times New Roman" w:cs="Times New Roman"/>
          <w:sz w:val="28"/>
          <w:szCs w:val="28"/>
          <w:lang w:eastAsia="en-US"/>
        </w:rPr>
      </w:pPr>
      <w:r w:rsidRPr="008F2C2A">
        <w:rPr>
          <w:rFonts w:ascii="Times New Roman" w:eastAsia="Calibri" w:hAnsi="Times New Roman" w:cs="Times New Roman"/>
          <w:sz w:val="28"/>
          <w:szCs w:val="28"/>
          <w:lang w:eastAsia="en-US"/>
        </w:rPr>
        <w:lastRenderedPageBreak/>
        <w:t xml:space="preserve">внесение в Минсельхоз России предложения о необходимости усиления административной ответственности за </w:t>
      </w:r>
      <w:proofErr w:type="gramStart"/>
      <w:r w:rsidRPr="008F2C2A">
        <w:rPr>
          <w:rFonts w:ascii="Times New Roman" w:eastAsia="Calibri" w:hAnsi="Times New Roman" w:cs="Times New Roman"/>
          <w:sz w:val="28"/>
          <w:szCs w:val="28"/>
          <w:lang w:eastAsia="en-US"/>
        </w:rPr>
        <w:t>нарушения</w:t>
      </w:r>
      <w:proofErr w:type="gramEnd"/>
      <w:r w:rsidRPr="008F2C2A">
        <w:rPr>
          <w:rFonts w:ascii="Times New Roman" w:eastAsia="Calibri" w:hAnsi="Times New Roman" w:cs="Times New Roman"/>
          <w:sz w:val="28"/>
          <w:szCs w:val="28"/>
          <w:lang w:eastAsia="en-US"/>
        </w:rPr>
        <w:t xml:space="preserve"> в сфере семеноводства предусмотрев неотвратимость указанного наказания </w:t>
      </w:r>
      <w:r w:rsidR="00277646" w:rsidRPr="008F2C2A">
        <w:rPr>
          <w:rFonts w:ascii="Times New Roman" w:eastAsia="Calibri" w:hAnsi="Times New Roman" w:cs="Times New Roman"/>
          <w:sz w:val="28"/>
          <w:szCs w:val="28"/>
          <w:lang w:eastAsia="en-US"/>
        </w:rPr>
        <w:br/>
      </w:r>
      <w:r w:rsidRPr="008F2C2A">
        <w:rPr>
          <w:rFonts w:ascii="Times New Roman" w:eastAsia="Calibri" w:hAnsi="Times New Roman" w:cs="Times New Roman"/>
          <w:sz w:val="28"/>
          <w:szCs w:val="28"/>
          <w:lang w:eastAsia="en-US"/>
        </w:rPr>
        <w:t>(в настоящее время – срок давности привлечения к административной ответственности составляет не более 2 мес. со дня совершения административного правонарушения</w:t>
      </w:r>
      <w:r w:rsidR="00277646" w:rsidRPr="008F2C2A">
        <w:rPr>
          <w:rFonts w:ascii="Times New Roman" w:eastAsia="Calibri" w:hAnsi="Times New Roman" w:cs="Times New Roman"/>
          <w:sz w:val="28"/>
          <w:szCs w:val="28"/>
          <w:lang w:eastAsia="en-US"/>
        </w:rPr>
        <w:t>)</w:t>
      </w:r>
      <w:r w:rsidRPr="008F2C2A">
        <w:rPr>
          <w:rFonts w:ascii="Times New Roman" w:eastAsia="Calibri" w:hAnsi="Times New Roman" w:cs="Times New Roman"/>
          <w:sz w:val="28"/>
          <w:szCs w:val="28"/>
          <w:lang w:eastAsia="en-US"/>
        </w:rPr>
        <w:t>;</w:t>
      </w:r>
    </w:p>
    <w:p w:rsidR="001465FD" w:rsidRPr="008F2C2A" w:rsidRDefault="001465FD" w:rsidP="001465FD">
      <w:pPr>
        <w:numPr>
          <w:ilvl w:val="0"/>
          <w:numId w:val="3"/>
        </w:numPr>
        <w:autoSpaceDE w:val="0"/>
        <w:autoSpaceDN w:val="0"/>
        <w:adjustRightInd w:val="0"/>
        <w:spacing w:after="0" w:line="240" w:lineRule="auto"/>
        <w:ind w:left="0" w:right="-2" w:firstLine="709"/>
        <w:contextualSpacing/>
        <w:jc w:val="both"/>
        <w:rPr>
          <w:rFonts w:ascii="Times New Roman" w:eastAsia="Calibri" w:hAnsi="Times New Roman" w:cs="Times New Roman"/>
          <w:sz w:val="28"/>
          <w:szCs w:val="28"/>
          <w:lang w:eastAsia="en-US"/>
        </w:rPr>
      </w:pPr>
      <w:r w:rsidRPr="008F2C2A">
        <w:rPr>
          <w:rFonts w:ascii="Times New Roman" w:eastAsia="Calibri" w:hAnsi="Times New Roman" w:cs="Times New Roman"/>
          <w:sz w:val="28"/>
          <w:szCs w:val="28"/>
          <w:lang w:eastAsia="en-US"/>
        </w:rPr>
        <w:t>активное проведение Россельхознадзором и его территориальными органами работы по разъяснению поднадзорным субъектам обязательных требований в сфере семеноводства;</w:t>
      </w:r>
    </w:p>
    <w:p w:rsidR="00C3592A" w:rsidRPr="008F2C2A" w:rsidRDefault="001465FD" w:rsidP="00F2758C">
      <w:pPr>
        <w:pStyle w:val="a4"/>
        <w:numPr>
          <w:ilvl w:val="0"/>
          <w:numId w:val="3"/>
        </w:numPr>
        <w:autoSpaceDE w:val="0"/>
        <w:autoSpaceDN w:val="0"/>
        <w:adjustRightInd w:val="0"/>
        <w:ind w:left="0" w:right="-2" w:firstLine="709"/>
        <w:jc w:val="both"/>
        <w:rPr>
          <w:rFonts w:eastAsia="Calibri"/>
          <w:sz w:val="28"/>
          <w:szCs w:val="28"/>
          <w:lang w:val="ru-RU"/>
        </w:rPr>
      </w:pPr>
      <w:r w:rsidRPr="008F2C2A">
        <w:rPr>
          <w:rFonts w:eastAsia="Calibri"/>
          <w:sz w:val="28"/>
          <w:szCs w:val="28"/>
          <w:lang w:val="ru-RU"/>
        </w:rPr>
        <w:t>проведение дополнительных занятий с инспекторским составом, в том числе путем направления в центры дополнительного образования и повышения квалификации.</w:t>
      </w:r>
    </w:p>
    <w:p w:rsidR="001465FD" w:rsidRPr="008F2C2A" w:rsidRDefault="001465FD" w:rsidP="001465FD">
      <w:pPr>
        <w:pStyle w:val="a4"/>
        <w:autoSpaceDE w:val="0"/>
        <w:autoSpaceDN w:val="0"/>
        <w:adjustRightInd w:val="0"/>
        <w:ind w:left="0" w:right="-2" w:firstLine="709"/>
        <w:jc w:val="both"/>
        <w:rPr>
          <w:sz w:val="28"/>
          <w:szCs w:val="28"/>
          <w:lang w:val="ru-RU"/>
        </w:rPr>
      </w:pPr>
    </w:p>
    <w:p w:rsidR="00C3592A" w:rsidRPr="008F2C2A" w:rsidRDefault="00C3592A" w:rsidP="00C3592A">
      <w:pPr>
        <w:autoSpaceDE w:val="0"/>
        <w:autoSpaceDN w:val="0"/>
        <w:adjustRightInd w:val="0"/>
        <w:spacing w:after="0" w:line="240" w:lineRule="auto"/>
        <w:jc w:val="center"/>
        <w:rPr>
          <w:rFonts w:ascii="Times New Roman" w:hAnsi="Times New Roman" w:cs="Times New Roman"/>
          <w:b/>
          <w:sz w:val="28"/>
          <w:szCs w:val="28"/>
        </w:rPr>
      </w:pPr>
      <w:r w:rsidRPr="008F2C2A">
        <w:rPr>
          <w:rFonts w:ascii="Times New Roman" w:hAnsi="Times New Roman" w:cs="Times New Roman"/>
          <w:b/>
          <w:sz w:val="28"/>
          <w:szCs w:val="28"/>
        </w:rPr>
        <w:t xml:space="preserve">Раздел </w:t>
      </w:r>
      <w:r w:rsidRPr="008F2C2A">
        <w:rPr>
          <w:rFonts w:ascii="Times New Roman" w:hAnsi="Times New Roman" w:cs="Times New Roman"/>
          <w:b/>
          <w:sz w:val="28"/>
          <w:szCs w:val="28"/>
          <w:lang w:val="en-US"/>
        </w:rPr>
        <w:t>II</w:t>
      </w:r>
      <w:r w:rsidRPr="008F2C2A">
        <w:rPr>
          <w:rFonts w:ascii="Times New Roman" w:hAnsi="Times New Roman" w:cs="Times New Roman"/>
          <w:b/>
          <w:sz w:val="28"/>
          <w:szCs w:val="28"/>
        </w:rPr>
        <w:t>. Основные цели и задачи проведения профилактической работы</w:t>
      </w:r>
    </w:p>
    <w:p w:rsidR="00C3592A" w:rsidRPr="008F2C2A" w:rsidRDefault="00C3592A" w:rsidP="00C3592A">
      <w:pPr>
        <w:autoSpaceDE w:val="0"/>
        <w:autoSpaceDN w:val="0"/>
        <w:adjustRightInd w:val="0"/>
        <w:spacing w:after="0" w:line="240" w:lineRule="auto"/>
        <w:jc w:val="center"/>
        <w:rPr>
          <w:rFonts w:ascii="Times New Roman" w:hAnsi="Times New Roman" w:cs="Times New Roman"/>
          <w:sz w:val="28"/>
          <w:szCs w:val="28"/>
        </w:rPr>
      </w:pPr>
    </w:p>
    <w:p w:rsidR="00C3592A" w:rsidRPr="008F2C2A" w:rsidRDefault="00616FA8" w:rsidP="00C3592A">
      <w:pPr>
        <w:spacing w:after="0" w:line="240" w:lineRule="auto"/>
        <w:ind w:right="-2" w:firstLine="708"/>
        <w:contextualSpacing/>
        <w:rPr>
          <w:rFonts w:ascii="Times New Roman" w:hAnsi="Times New Roman" w:cs="Times New Roman"/>
          <w:i/>
          <w:sz w:val="28"/>
          <w:szCs w:val="28"/>
        </w:rPr>
      </w:pPr>
      <w:r w:rsidRPr="008F2C2A">
        <w:rPr>
          <w:rFonts w:ascii="Times New Roman" w:hAnsi="Times New Roman" w:cs="Times New Roman"/>
          <w:sz w:val="28"/>
          <w:szCs w:val="28"/>
        </w:rPr>
        <w:t>1</w:t>
      </w:r>
      <w:r w:rsidR="00C3592A" w:rsidRPr="008F2C2A">
        <w:rPr>
          <w:rFonts w:ascii="Times New Roman" w:hAnsi="Times New Roman" w:cs="Times New Roman"/>
          <w:sz w:val="28"/>
          <w:szCs w:val="28"/>
        </w:rPr>
        <w:t>. Целями Программы являются:</w:t>
      </w:r>
    </w:p>
    <w:p w:rsidR="00C3592A" w:rsidRPr="008F2C2A" w:rsidRDefault="00C3592A" w:rsidP="00C3592A">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8F2C2A">
        <w:rPr>
          <w:rFonts w:ascii="Times New Roman" w:eastAsia="TimesNewRomanPSMT" w:hAnsi="Times New Roman" w:cs="Times New Roman"/>
          <w:iCs/>
          <w:sz w:val="28"/>
          <w:szCs w:val="28"/>
        </w:rPr>
        <w:t>1) предупреждение нарушений обязательных требований (снижение числа нарушений обязательных требований) в подконтрольной сфере общественных отношений и предотвращение риска причинения вреда охраняемым законом ценностям;</w:t>
      </w:r>
    </w:p>
    <w:p w:rsidR="00C3592A" w:rsidRPr="008F2C2A" w:rsidRDefault="00C3592A" w:rsidP="00C3592A">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8F2C2A">
        <w:rPr>
          <w:rFonts w:ascii="Times New Roman" w:eastAsia="TimesNewRomanPSMT" w:hAnsi="Times New Roman" w:cs="Times New Roman"/>
          <w:iCs/>
          <w:sz w:val="28"/>
          <w:szCs w:val="28"/>
        </w:rPr>
        <w:t>2) создание инфраструктуры профилактики нарушений обязательных требований.</w:t>
      </w:r>
    </w:p>
    <w:p w:rsidR="00C3592A" w:rsidRPr="008F2C2A" w:rsidRDefault="00C3592A" w:rsidP="00C3592A">
      <w:pPr>
        <w:pStyle w:val="a4"/>
        <w:ind w:right="-2" w:firstLine="709"/>
        <w:jc w:val="center"/>
        <w:rPr>
          <w:sz w:val="28"/>
          <w:szCs w:val="28"/>
          <w:lang w:val="ru-RU"/>
        </w:rPr>
      </w:pPr>
    </w:p>
    <w:p w:rsidR="00C3592A" w:rsidRPr="008F2C2A" w:rsidRDefault="00616FA8" w:rsidP="00C3592A">
      <w:pPr>
        <w:spacing w:after="0" w:line="240" w:lineRule="auto"/>
        <w:ind w:right="-2" w:firstLine="708"/>
        <w:contextualSpacing/>
        <w:rPr>
          <w:rFonts w:ascii="Times New Roman" w:hAnsi="Times New Roman" w:cs="Times New Roman"/>
          <w:sz w:val="28"/>
          <w:szCs w:val="28"/>
        </w:rPr>
      </w:pPr>
      <w:r w:rsidRPr="008F2C2A">
        <w:rPr>
          <w:rFonts w:ascii="Times New Roman" w:hAnsi="Times New Roman" w:cs="Times New Roman"/>
          <w:sz w:val="28"/>
          <w:szCs w:val="28"/>
        </w:rPr>
        <w:t>2</w:t>
      </w:r>
      <w:r w:rsidR="00C3592A" w:rsidRPr="008F2C2A">
        <w:rPr>
          <w:rFonts w:ascii="Times New Roman" w:hAnsi="Times New Roman" w:cs="Times New Roman"/>
          <w:sz w:val="28"/>
          <w:szCs w:val="28"/>
        </w:rPr>
        <w:t>. Задачами Программы являются:</w:t>
      </w:r>
    </w:p>
    <w:p w:rsidR="00C3592A" w:rsidRPr="008F2C2A" w:rsidRDefault="00C3592A" w:rsidP="00C3592A">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8F2C2A">
        <w:rPr>
          <w:rFonts w:ascii="Times New Roman" w:eastAsia="TimesNewRomanPSMT" w:hAnsi="Times New Roman" w:cs="Times New Roman"/>
          <w:iCs/>
          <w:sz w:val="28"/>
          <w:szCs w:val="28"/>
        </w:rPr>
        <w:t>1)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C3592A" w:rsidRPr="008F2C2A" w:rsidRDefault="00C3592A" w:rsidP="00C3592A">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8F2C2A">
        <w:rPr>
          <w:rFonts w:ascii="Times New Roman" w:eastAsia="TimesNewRomanPSMT" w:hAnsi="Times New Roman" w:cs="Times New Roman"/>
          <w:iCs/>
          <w:sz w:val="28"/>
          <w:szCs w:val="28"/>
        </w:rPr>
        <w:t>2) устранение причин, факторов и условий, способствующих возможному нарушению обязательных требований;</w:t>
      </w:r>
    </w:p>
    <w:p w:rsidR="00C3592A" w:rsidRPr="008F2C2A" w:rsidRDefault="00C3592A" w:rsidP="00C3592A">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8F2C2A">
        <w:rPr>
          <w:rFonts w:ascii="Times New Roman" w:eastAsia="TimesNewRomanPSMT" w:hAnsi="Times New Roman" w:cs="Times New Roman"/>
          <w:iCs/>
          <w:sz w:val="28"/>
          <w:szCs w:val="28"/>
        </w:rPr>
        <w:t>3) оценка состояния подконтрольной среды и особенностей подконтрольных субъектов (объектов), установление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C3592A" w:rsidRPr="008F2C2A" w:rsidRDefault="00C3592A" w:rsidP="00C3592A">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8F2C2A">
        <w:rPr>
          <w:rFonts w:ascii="Times New Roman" w:eastAsia="TimesNewRomanPSMT" w:hAnsi="Times New Roman" w:cs="Times New Roman"/>
          <w:iCs/>
          <w:sz w:val="28"/>
          <w:szCs w:val="28"/>
        </w:rPr>
        <w:t>4) определение перечня видов и сбор статистических данных, необходимых для организации профилактической работы, а также для установления критериев риска;</w:t>
      </w:r>
    </w:p>
    <w:p w:rsidR="00C3592A" w:rsidRPr="008F2C2A" w:rsidRDefault="00C3592A" w:rsidP="00C3592A">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8F2C2A">
        <w:rPr>
          <w:rFonts w:ascii="Times New Roman" w:eastAsia="TimesNewRomanPSMT" w:hAnsi="Times New Roman" w:cs="Times New Roman"/>
          <w:iCs/>
          <w:sz w:val="28"/>
          <w:szCs w:val="28"/>
        </w:rPr>
        <w:t>5) повышение квалификации кадрового состава территориальных органов Россельхознадзора;</w:t>
      </w:r>
    </w:p>
    <w:p w:rsidR="00C3592A" w:rsidRPr="008F2C2A" w:rsidRDefault="00C3592A" w:rsidP="00C3592A">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8F2C2A">
        <w:rPr>
          <w:rFonts w:ascii="Times New Roman" w:eastAsia="TimesNewRomanPSMT" w:hAnsi="Times New Roman" w:cs="Times New Roman"/>
          <w:iCs/>
          <w:sz w:val="28"/>
          <w:szCs w:val="28"/>
        </w:rPr>
        <w:t>6)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C3592A" w:rsidRPr="008F2C2A" w:rsidRDefault="00C3592A" w:rsidP="00C3592A">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r w:rsidRPr="008F2C2A">
        <w:rPr>
          <w:rFonts w:ascii="Times New Roman" w:eastAsia="TimesNewRomanPSMT" w:hAnsi="Times New Roman" w:cs="Times New Roman"/>
          <w:iCs/>
          <w:sz w:val="28"/>
          <w:szCs w:val="28"/>
        </w:rPr>
        <w:lastRenderedPageBreak/>
        <w:t>7) создание электронных сервисов, обеспечивающих взаимодействие территориальных органов Россельхознадзора с подконтрольными субъектами, в том числе проведение профилактических мероприятий, предоставление необходимой информации подконтрольным субъектам и т.д.</w:t>
      </w:r>
    </w:p>
    <w:p w:rsidR="00C3592A" w:rsidRPr="008F2C2A" w:rsidRDefault="00C3592A" w:rsidP="00C3592A">
      <w:pPr>
        <w:autoSpaceDE w:val="0"/>
        <w:autoSpaceDN w:val="0"/>
        <w:adjustRightInd w:val="0"/>
        <w:spacing w:after="0" w:line="240" w:lineRule="auto"/>
        <w:ind w:firstLine="709"/>
        <w:jc w:val="both"/>
        <w:rPr>
          <w:rFonts w:ascii="Times New Roman" w:hAnsi="Times New Roman" w:cs="Times New Roman"/>
          <w:b/>
          <w:sz w:val="24"/>
          <w:szCs w:val="24"/>
        </w:rPr>
      </w:pPr>
    </w:p>
    <w:p w:rsidR="00C3592A" w:rsidRPr="008F2C2A" w:rsidRDefault="00616FA8" w:rsidP="00C3592A">
      <w:pPr>
        <w:autoSpaceDE w:val="0"/>
        <w:autoSpaceDN w:val="0"/>
        <w:adjustRightInd w:val="0"/>
        <w:spacing w:after="0" w:line="240" w:lineRule="auto"/>
        <w:ind w:firstLine="709"/>
        <w:jc w:val="center"/>
        <w:rPr>
          <w:rFonts w:ascii="Times New Roman" w:eastAsia="TimesNewRomanPSMT" w:hAnsi="Times New Roman" w:cs="Times New Roman"/>
          <w:iCs/>
          <w:sz w:val="28"/>
          <w:szCs w:val="28"/>
        </w:rPr>
      </w:pPr>
      <w:r w:rsidRPr="008F2C2A">
        <w:rPr>
          <w:rFonts w:ascii="Times New Roman" w:hAnsi="Times New Roman" w:cs="Times New Roman"/>
          <w:sz w:val="28"/>
          <w:szCs w:val="28"/>
        </w:rPr>
        <w:t>3</w:t>
      </w:r>
      <w:r w:rsidR="00C3592A" w:rsidRPr="008F2C2A">
        <w:rPr>
          <w:rFonts w:ascii="Times New Roman" w:hAnsi="Times New Roman" w:cs="Times New Roman"/>
          <w:sz w:val="28"/>
          <w:szCs w:val="28"/>
        </w:rPr>
        <w:t>. 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p w:rsidR="00C3592A" w:rsidRPr="008F2C2A" w:rsidRDefault="00C3592A" w:rsidP="00C3592A">
      <w:pPr>
        <w:rPr>
          <w:rFonts w:ascii="Times New Roman" w:hAnsi="Times New Roman" w:cs="Times New Roman"/>
        </w:rPr>
      </w:pPr>
    </w:p>
    <w:tbl>
      <w:tblPr>
        <w:tblW w:w="9873" w:type="dxa"/>
        <w:jc w:val="center"/>
        <w:tblInd w:w="-2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3623"/>
        <w:gridCol w:w="1228"/>
        <w:gridCol w:w="1228"/>
        <w:gridCol w:w="1229"/>
        <w:gridCol w:w="1817"/>
      </w:tblGrid>
      <w:tr w:rsidR="008F2C2A" w:rsidRPr="008F2C2A" w:rsidTr="004E1E1F">
        <w:trPr>
          <w:trHeight w:val="435"/>
          <w:jc w:val="center"/>
        </w:trPr>
        <w:tc>
          <w:tcPr>
            <w:tcW w:w="748" w:type="dxa"/>
            <w:noWrap/>
            <w:vAlign w:val="center"/>
          </w:tcPr>
          <w:p w:rsidR="00C3592A" w:rsidRPr="008F2C2A" w:rsidRDefault="00C3592A" w:rsidP="004E1E1F">
            <w:pPr>
              <w:spacing w:after="0" w:line="240" w:lineRule="auto"/>
              <w:jc w:val="center"/>
              <w:rPr>
                <w:rFonts w:ascii="Times New Roman" w:eastAsia="Times New Roman" w:hAnsi="Times New Roman" w:cs="Times New Roman"/>
                <w:bCs/>
                <w:i/>
                <w:iCs/>
                <w:sz w:val="28"/>
                <w:szCs w:val="28"/>
              </w:rPr>
            </w:pPr>
            <w:r w:rsidRPr="008F2C2A">
              <w:rPr>
                <w:rFonts w:ascii="Times New Roman" w:eastAsia="Times New Roman" w:hAnsi="Times New Roman" w:cs="Times New Roman"/>
                <w:bCs/>
                <w:i/>
                <w:iCs/>
                <w:sz w:val="28"/>
                <w:szCs w:val="28"/>
              </w:rPr>
              <w:t>№</w:t>
            </w:r>
          </w:p>
        </w:tc>
        <w:tc>
          <w:tcPr>
            <w:tcW w:w="3623" w:type="dxa"/>
            <w:vAlign w:val="center"/>
          </w:tcPr>
          <w:p w:rsidR="00C3592A" w:rsidRPr="008F2C2A" w:rsidRDefault="00C3592A" w:rsidP="004E1E1F">
            <w:pPr>
              <w:spacing w:after="0" w:line="240" w:lineRule="auto"/>
              <w:jc w:val="center"/>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Мероприятия</w:t>
            </w:r>
          </w:p>
        </w:tc>
        <w:tc>
          <w:tcPr>
            <w:tcW w:w="1228" w:type="dxa"/>
            <w:vAlign w:val="center"/>
          </w:tcPr>
          <w:p w:rsidR="00C3592A" w:rsidRPr="008F2C2A" w:rsidRDefault="00C3592A" w:rsidP="004E1E1F">
            <w:pPr>
              <w:spacing w:after="0" w:line="240" w:lineRule="auto"/>
              <w:jc w:val="center"/>
              <w:rPr>
                <w:rFonts w:ascii="Times New Roman" w:hAnsi="Times New Roman" w:cs="Times New Roman"/>
                <w:sz w:val="28"/>
                <w:szCs w:val="28"/>
              </w:rPr>
            </w:pPr>
            <w:r w:rsidRPr="008F2C2A">
              <w:rPr>
                <w:rFonts w:ascii="Times New Roman" w:hAnsi="Times New Roman" w:cs="Times New Roman"/>
                <w:sz w:val="28"/>
                <w:szCs w:val="28"/>
              </w:rPr>
              <w:t>2015</w:t>
            </w:r>
          </w:p>
        </w:tc>
        <w:tc>
          <w:tcPr>
            <w:tcW w:w="1228" w:type="dxa"/>
            <w:vAlign w:val="center"/>
          </w:tcPr>
          <w:p w:rsidR="00C3592A" w:rsidRPr="008F2C2A" w:rsidRDefault="00C3592A" w:rsidP="004E1E1F">
            <w:pPr>
              <w:spacing w:after="0" w:line="240" w:lineRule="auto"/>
              <w:jc w:val="center"/>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2016</w:t>
            </w:r>
          </w:p>
        </w:tc>
        <w:tc>
          <w:tcPr>
            <w:tcW w:w="1229" w:type="dxa"/>
            <w:vAlign w:val="center"/>
          </w:tcPr>
          <w:p w:rsidR="00C3592A" w:rsidRPr="008F2C2A" w:rsidRDefault="00C3592A" w:rsidP="004E1E1F">
            <w:pPr>
              <w:spacing w:after="0" w:line="240" w:lineRule="auto"/>
              <w:jc w:val="center"/>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2017</w:t>
            </w:r>
          </w:p>
        </w:tc>
        <w:tc>
          <w:tcPr>
            <w:tcW w:w="1817" w:type="dxa"/>
            <w:vAlign w:val="center"/>
          </w:tcPr>
          <w:p w:rsidR="00C3592A" w:rsidRPr="008F2C2A" w:rsidRDefault="00C3592A" w:rsidP="004E1E1F">
            <w:pPr>
              <w:spacing w:after="0" w:line="240" w:lineRule="auto"/>
              <w:jc w:val="center"/>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Источник данных</w:t>
            </w:r>
          </w:p>
        </w:tc>
      </w:tr>
      <w:tr w:rsidR="008F2C2A" w:rsidRPr="008F2C2A" w:rsidTr="004E1E1F">
        <w:trPr>
          <w:trHeight w:val="435"/>
          <w:jc w:val="center"/>
        </w:trPr>
        <w:tc>
          <w:tcPr>
            <w:tcW w:w="748" w:type="dxa"/>
            <w:noWrap/>
          </w:tcPr>
          <w:p w:rsidR="00C3592A" w:rsidRPr="008F2C2A" w:rsidRDefault="00C3592A" w:rsidP="004E1E1F">
            <w:pPr>
              <w:spacing w:after="0" w:line="240" w:lineRule="auto"/>
              <w:jc w:val="center"/>
              <w:rPr>
                <w:rFonts w:ascii="Times New Roman" w:eastAsia="Times New Roman" w:hAnsi="Times New Roman" w:cs="Times New Roman"/>
                <w:bCs/>
                <w:i/>
                <w:iCs/>
                <w:sz w:val="28"/>
                <w:szCs w:val="28"/>
              </w:rPr>
            </w:pPr>
            <w:r w:rsidRPr="008F2C2A">
              <w:rPr>
                <w:rFonts w:ascii="Times New Roman" w:eastAsia="Times New Roman" w:hAnsi="Times New Roman" w:cs="Times New Roman"/>
                <w:bCs/>
                <w:i/>
                <w:iCs/>
                <w:sz w:val="28"/>
                <w:szCs w:val="28"/>
              </w:rPr>
              <w:t>1</w:t>
            </w:r>
          </w:p>
        </w:tc>
        <w:tc>
          <w:tcPr>
            <w:tcW w:w="3623" w:type="dxa"/>
          </w:tcPr>
          <w:p w:rsidR="00C3592A" w:rsidRPr="008F2C2A" w:rsidRDefault="00C3592A" w:rsidP="004E1E1F">
            <w:pPr>
              <w:spacing w:after="0" w:line="240" w:lineRule="auto"/>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Количество проведенных профилактических мероприятий</w:t>
            </w:r>
          </w:p>
        </w:tc>
        <w:tc>
          <w:tcPr>
            <w:tcW w:w="1228" w:type="dxa"/>
          </w:tcPr>
          <w:p w:rsidR="00C3592A" w:rsidRPr="008F2C2A" w:rsidRDefault="003F25DB" w:rsidP="004E1E1F">
            <w:pPr>
              <w:spacing w:after="0" w:line="240" w:lineRule="auto"/>
              <w:jc w:val="center"/>
              <w:rPr>
                <w:rFonts w:ascii="Times New Roman" w:hAnsi="Times New Roman" w:cs="Times New Roman"/>
                <w:sz w:val="28"/>
                <w:szCs w:val="28"/>
              </w:rPr>
            </w:pPr>
            <w:r w:rsidRPr="008F2C2A">
              <w:rPr>
                <w:rFonts w:ascii="Times New Roman" w:hAnsi="Times New Roman" w:cs="Times New Roman"/>
                <w:sz w:val="28"/>
                <w:szCs w:val="28"/>
              </w:rPr>
              <w:t>6</w:t>
            </w:r>
            <w:r w:rsidR="00C3592A" w:rsidRPr="008F2C2A">
              <w:rPr>
                <w:rFonts w:ascii="Times New Roman" w:hAnsi="Times New Roman" w:cs="Times New Roman"/>
                <w:sz w:val="28"/>
                <w:szCs w:val="28"/>
              </w:rPr>
              <w:t>237</w:t>
            </w:r>
          </w:p>
        </w:tc>
        <w:tc>
          <w:tcPr>
            <w:tcW w:w="1228" w:type="dxa"/>
          </w:tcPr>
          <w:p w:rsidR="00C3592A" w:rsidRPr="008F2C2A" w:rsidRDefault="001465FD" w:rsidP="004E1E1F">
            <w:pPr>
              <w:spacing w:after="0" w:line="240" w:lineRule="auto"/>
              <w:jc w:val="center"/>
              <w:rPr>
                <w:rFonts w:ascii="Times New Roman" w:eastAsia="Times New Roman" w:hAnsi="Times New Roman" w:cs="Times New Roman"/>
                <w:sz w:val="28"/>
                <w:szCs w:val="28"/>
              </w:rPr>
            </w:pPr>
            <w:r w:rsidRPr="008F2C2A">
              <w:rPr>
                <w:rFonts w:ascii="Times New Roman" w:hAnsi="Times New Roman" w:cs="Times New Roman"/>
                <w:sz w:val="28"/>
                <w:szCs w:val="28"/>
              </w:rPr>
              <w:t>7189</w:t>
            </w:r>
          </w:p>
        </w:tc>
        <w:tc>
          <w:tcPr>
            <w:tcW w:w="1229" w:type="dxa"/>
          </w:tcPr>
          <w:p w:rsidR="00C3592A" w:rsidRPr="008F2C2A" w:rsidRDefault="001465FD" w:rsidP="001465FD">
            <w:pPr>
              <w:spacing w:after="0" w:line="240" w:lineRule="auto"/>
              <w:jc w:val="center"/>
              <w:rPr>
                <w:rFonts w:ascii="Times New Roman" w:hAnsi="Times New Roman" w:cs="Times New Roman"/>
                <w:sz w:val="28"/>
                <w:szCs w:val="28"/>
              </w:rPr>
            </w:pPr>
            <w:r w:rsidRPr="008F2C2A">
              <w:rPr>
                <w:rFonts w:ascii="Times New Roman" w:hAnsi="Times New Roman" w:cs="Times New Roman"/>
                <w:sz w:val="28"/>
                <w:szCs w:val="28"/>
              </w:rPr>
              <w:t xml:space="preserve">8479 </w:t>
            </w:r>
          </w:p>
        </w:tc>
        <w:tc>
          <w:tcPr>
            <w:tcW w:w="1817" w:type="dxa"/>
          </w:tcPr>
          <w:p w:rsidR="00C3592A" w:rsidRPr="008F2C2A" w:rsidRDefault="00C3592A" w:rsidP="004E1E1F">
            <w:pPr>
              <w:spacing w:after="0" w:line="240" w:lineRule="auto"/>
              <w:jc w:val="center"/>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Ведомственные формы отчетности</w:t>
            </w:r>
          </w:p>
        </w:tc>
      </w:tr>
      <w:tr w:rsidR="008F2C2A" w:rsidRPr="008F2C2A" w:rsidTr="004E1E1F">
        <w:trPr>
          <w:trHeight w:val="435"/>
          <w:jc w:val="center"/>
        </w:trPr>
        <w:tc>
          <w:tcPr>
            <w:tcW w:w="748" w:type="dxa"/>
            <w:noWrap/>
          </w:tcPr>
          <w:p w:rsidR="00C3592A" w:rsidRPr="008F2C2A" w:rsidRDefault="00C3592A" w:rsidP="004E1E1F">
            <w:pPr>
              <w:spacing w:after="0" w:line="240" w:lineRule="auto"/>
              <w:jc w:val="center"/>
              <w:rPr>
                <w:rFonts w:ascii="Times New Roman" w:eastAsia="Times New Roman" w:hAnsi="Times New Roman" w:cs="Times New Roman"/>
                <w:bCs/>
                <w:i/>
                <w:iCs/>
                <w:sz w:val="28"/>
                <w:szCs w:val="28"/>
              </w:rPr>
            </w:pPr>
            <w:r w:rsidRPr="008F2C2A">
              <w:rPr>
                <w:rFonts w:ascii="Times New Roman" w:eastAsia="Times New Roman" w:hAnsi="Times New Roman" w:cs="Times New Roman"/>
                <w:bCs/>
                <w:i/>
                <w:iCs/>
                <w:sz w:val="28"/>
                <w:szCs w:val="28"/>
              </w:rPr>
              <w:t>2</w:t>
            </w:r>
          </w:p>
        </w:tc>
        <w:tc>
          <w:tcPr>
            <w:tcW w:w="3623" w:type="dxa"/>
          </w:tcPr>
          <w:p w:rsidR="00C3592A" w:rsidRPr="008F2C2A" w:rsidRDefault="00C3592A" w:rsidP="004E1E1F">
            <w:pPr>
              <w:autoSpaceDE w:val="0"/>
              <w:autoSpaceDN w:val="0"/>
              <w:adjustRightInd w:val="0"/>
              <w:spacing w:after="0" w:line="240" w:lineRule="auto"/>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 xml:space="preserve">Количество </w:t>
            </w:r>
            <w:r w:rsidRPr="008F2C2A">
              <w:rPr>
                <w:rFonts w:ascii="Times New Roman" w:hAnsi="Times New Roman" w:cs="Times New Roman"/>
                <w:bCs/>
                <w:sz w:val="28"/>
                <w:szCs w:val="28"/>
              </w:rPr>
              <w:t>субъектов, в отношении которых проведены профилактические мероприятия</w:t>
            </w:r>
          </w:p>
        </w:tc>
        <w:tc>
          <w:tcPr>
            <w:tcW w:w="1228" w:type="dxa"/>
          </w:tcPr>
          <w:p w:rsidR="00C3592A" w:rsidRPr="008F2C2A" w:rsidRDefault="003F25DB" w:rsidP="004E1E1F">
            <w:pPr>
              <w:spacing w:after="0" w:line="240" w:lineRule="auto"/>
              <w:jc w:val="center"/>
              <w:rPr>
                <w:rFonts w:ascii="Times New Roman" w:hAnsi="Times New Roman" w:cs="Times New Roman"/>
                <w:sz w:val="28"/>
                <w:szCs w:val="28"/>
              </w:rPr>
            </w:pPr>
            <w:r w:rsidRPr="008F2C2A">
              <w:rPr>
                <w:rFonts w:ascii="Times New Roman" w:hAnsi="Times New Roman" w:cs="Times New Roman"/>
                <w:sz w:val="28"/>
                <w:szCs w:val="28"/>
              </w:rPr>
              <w:t>10</w:t>
            </w:r>
            <w:r w:rsidR="00C3592A" w:rsidRPr="008F2C2A">
              <w:rPr>
                <w:rFonts w:ascii="Times New Roman" w:hAnsi="Times New Roman" w:cs="Times New Roman"/>
                <w:sz w:val="28"/>
                <w:szCs w:val="28"/>
              </w:rPr>
              <w:t>740</w:t>
            </w:r>
          </w:p>
        </w:tc>
        <w:tc>
          <w:tcPr>
            <w:tcW w:w="1228" w:type="dxa"/>
          </w:tcPr>
          <w:p w:rsidR="00C3592A" w:rsidRPr="008F2C2A" w:rsidRDefault="001465FD" w:rsidP="003F25DB">
            <w:pPr>
              <w:spacing w:after="0" w:line="240" w:lineRule="auto"/>
              <w:jc w:val="center"/>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12364</w:t>
            </w:r>
          </w:p>
        </w:tc>
        <w:tc>
          <w:tcPr>
            <w:tcW w:w="1229" w:type="dxa"/>
          </w:tcPr>
          <w:p w:rsidR="00C3592A" w:rsidRPr="008F2C2A" w:rsidRDefault="001465FD" w:rsidP="001465FD">
            <w:pPr>
              <w:spacing w:after="0" w:line="240" w:lineRule="auto"/>
              <w:jc w:val="center"/>
              <w:rPr>
                <w:rFonts w:ascii="Times New Roman" w:hAnsi="Times New Roman" w:cs="Times New Roman"/>
                <w:sz w:val="28"/>
                <w:szCs w:val="28"/>
              </w:rPr>
            </w:pPr>
            <w:r w:rsidRPr="008F2C2A">
              <w:rPr>
                <w:rFonts w:ascii="Times New Roman" w:hAnsi="Times New Roman" w:cs="Times New Roman"/>
                <w:sz w:val="28"/>
                <w:szCs w:val="28"/>
              </w:rPr>
              <w:t xml:space="preserve">23617 </w:t>
            </w:r>
          </w:p>
        </w:tc>
        <w:tc>
          <w:tcPr>
            <w:tcW w:w="1817" w:type="dxa"/>
          </w:tcPr>
          <w:p w:rsidR="00C3592A" w:rsidRPr="008F2C2A" w:rsidRDefault="00C3592A" w:rsidP="004E1E1F">
            <w:pPr>
              <w:spacing w:after="0" w:line="240" w:lineRule="auto"/>
              <w:jc w:val="center"/>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Ведомственные формы отчетности</w:t>
            </w:r>
          </w:p>
        </w:tc>
      </w:tr>
      <w:tr w:rsidR="008F2C2A" w:rsidRPr="008F2C2A" w:rsidTr="004E1E1F">
        <w:trPr>
          <w:trHeight w:val="435"/>
          <w:jc w:val="center"/>
        </w:trPr>
        <w:tc>
          <w:tcPr>
            <w:tcW w:w="748" w:type="dxa"/>
            <w:noWrap/>
          </w:tcPr>
          <w:p w:rsidR="00C3592A" w:rsidRPr="008F2C2A" w:rsidRDefault="00C3592A" w:rsidP="004E1E1F">
            <w:pPr>
              <w:spacing w:after="0" w:line="240" w:lineRule="auto"/>
              <w:jc w:val="center"/>
              <w:rPr>
                <w:rFonts w:ascii="Times New Roman" w:eastAsia="Times New Roman" w:hAnsi="Times New Roman" w:cs="Times New Roman"/>
                <w:bCs/>
                <w:i/>
                <w:iCs/>
                <w:sz w:val="28"/>
                <w:szCs w:val="28"/>
              </w:rPr>
            </w:pPr>
            <w:r w:rsidRPr="008F2C2A">
              <w:rPr>
                <w:rFonts w:ascii="Times New Roman" w:eastAsia="Times New Roman" w:hAnsi="Times New Roman" w:cs="Times New Roman"/>
                <w:bCs/>
                <w:i/>
                <w:iCs/>
                <w:sz w:val="28"/>
                <w:szCs w:val="28"/>
              </w:rPr>
              <w:t>3</w:t>
            </w:r>
          </w:p>
        </w:tc>
        <w:tc>
          <w:tcPr>
            <w:tcW w:w="3623" w:type="dxa"/>
          </w:tcPr>
          <w:p w:rsidR="00C3592A" w:rsidRPr="008F2C2A" w:rsidRDefault="00C3592A" w:rsidP="004E1E1F">
            <w:pPr>
              <w:autoSpaceDE w:val="0"/>
              <w:autoSpaceDN w:val="0"/>
              <w:adjustRightInd w:val="0"/>
              <w:spacing w:after="0" w:line="240" w:lineRule="auto"/>
              <w:rPr>
                <w:rFonts w:ascii="Times New Roman" w:eastAsia="Times New Roman" w:hAnsi="Times New Roman" w:cs="Times New Roman"/>
                <w:sz w:val="28"/>
                <w:szCs w:val="28"/>
              </w:rPr>
            </w:pPr>
            <w:r w:rsidRPr="008F2C2A">
              <w:rPr>
                <w:rFonts w:ascii="Times New Roman" w:hAnsi="Times New Roman" w:cs="Times New Roman"/>
                <w:sz w:val="28"/>
                <w:szCs w:val="28"/>
              </w:rPr>
              <w:t>доля субъектов, в отношении которых проведены профилактические мероприятия</w:t>
            </w:r>
          </w:p>
        </w:tc>
        <w:tc>
          <w:tcPr>
            <w:tcW w:w="1228" w:type="dxa"/>
          </w:tcPr>
          <w:p w:rsidR="00C3592A" w:rsidRPr="008F2C2A" w:rsidRDefault="003F25DB" w:rsidP="004E1E1F">
            <w:pPr>
              <w:spacing w:after="0" w:line="240" w:lineRule="auto"/>
              <w:jc w:val="center"/>
              <w:rPr>
                <w:rFonts w:ascii="Times New Roman" w:hAnsi="Times New Roman" w:cs="Times New Roman"/>
                <w:sz w:val="28"/>
                <w:szCs w:val="28"/>
              </w:rPr>
            </w:pPr>
            <w:r w:rsidRPr="008F2C2A">
              <w:rPr>
                <w:rFonts w:ascii="Times New Roman" w:hAnsi="Times New Roman" w:cs="Times New Roman"/>
                <w:sz w:val="28"/>
                <w:szCs w:val="28"/>
              </w:rPr>
              <w:t>14,7</w:t>
            </w:r>
            <w:r w:rsidR="00C3592A" w:rsidRPr="008F2C2A">
              <w:rPr>
                <w:rFonts w:ascii="Times New Roman" w:hAnsi="Times New Roman" w:cs="Times New Roman"/>
                <w:sz w:val="28"/>
                <w:szCs w:val="28"/>
              </w:rPr>
              <w:t>%</w:t>
            </w:r>
          </w:p>
        </w:tc>
        <w:tc>
          <w:tcPr>
            <w:tcW w:w="1228" w:type="dxa"/>
          </w:tcPr>
          <w:p w:rsidR="00C3592A" w:rsidRPr="008F2C2A" w:rsidRDefault="003F25DB" w:rsidP="004E1E1F">
            <w:pPr>
              <w:spacing w:after="0" w:line="240" w:lineRule="auto"/>
              <w:jc w:val="center"/>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17</w:t>
            </w:r>
            <w:r w:rsidR="00C3592A" w:rsidRPr="008F2C2A">
              <w:rPr>
                <w:rFonts w:ascii="Times New Roman" w:eastAsia="Times New Roman" w:hAnsi="Times New Roman" w:cs="Times New Roman"/>
                <w:sz w:val="28"/>
                <w:szCs w:val="28"/>
              </w:rPr>
              <w:t>%</w:t>
            </w:r>
          </w:p>
        </w:tc>
        <w:tc>
          <w:tcPr>
            <w:tcW w:w="1229" w:type="dxa"/>
          </w:tcPr>
          <w:p w:rsidR="00C3592A" w:rsidRPr="008F2C2A" w:rsidRDefault="003F25DB" w:rsidP="004E1E1F">
            <w:pPr>
              <w:spacing w:after="0" w:line="240" w:lineRule="auto"/>
              <w:jc w:val="center"/>
              <w:rPr>
                <w:rFonts w:ascii="Times New Roman" w:hAnsi="Times New Roman" w:cs="Times New Roman"/>
                <w:sz w:val="28"/>
                <w:szCs w:val="28"/>
              </w:rPr>
            </w:pPr>
            <w:r w:rsidRPr="008F2C2A">
              <w:rPr>
                <w:rFonts w:ascii="Times New Roman" w:hAnsi="Times New Roman" w:cs="Times New Roman"/>
                <w:sz w:val="28"/>
                <w:szCs w:val="28"/>
              </w:rPr>
              <w:t>32,3</w:t>
            </w:r>
            <w:r w:rsidR="00C3592A" w:rsidRPr="008F2C2A">
              <w:rPr>
                <w:rFonts w:ascii="Times New Roman" w:hAnsi="Times New Roman" w:cs="Times New Roman"/>
                <w:sz w:val="28"/>
                <w:szCs w:val="28"/>
              </w:rPr>
              <w:t>%</w:t>
            </w:r>
          </w:p>
        </w:tc>
        <w:tc>
          <w:tcPr>
            <w:tcW w:w="1817" w:type="dxa"/>
          </w:tcPr>
          <w:p w:rsidR="00C3592A" w:rsidRPr="008F2C2A" w:rsidRDefault="00C3592A" w:rsidP="004E1E1F">
            <w:pPr>
              <w:spacing w:after="0" w:line="240" w:lineRule="auto"/>
              <w:jc w:val="center"/>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Ведомственные формы отчетности</w:t>
            </w:r>
          </w:p>
        </w:tc>
      </w:tr>
      <w:tr w:rsidR="008F2C2A" w:rsidRPr="008F2C2A" w:rsidTr="004E1E1F">
        <w:trPr>
          <w:trHeight w:val="435"/>
          <w:jc w:val="center"/>
        </w:trPr>
        <w:tc>
          <w:tcPr>
            <w:tcW w:w="748" w:type="dxa"/>
            <w:noWrap/>
          </w:tcPr>
          <w:p w:rsidR="00C3592A" w:rsidRPr="008F2C2A" w:rsidRDefault="00C3592A" w:rsidP="004E1E1F">
            <w:pPr>
              <w:spacing w:after="0" w:line="240" w:lineRule="auto"/>
              <w:jc w:val="center"/>
              <w:rPr>
                <w:rFonts w:ascii="Times New Roman" w:eastAsia="Times New Roman" w:hAnsi="Times New Roman" w:cs="Times New Roman"/>
                <w:bCs/>
                <w:i/>
                <w:iCs/>
                <w:sz w:val="28"/>
                <w:szCs w:val="28"/>
              </w:rPr>
            </w:pPr>
            <w:r w:rsidRPr="008F2C2A">
              <w:rPr>
                <w:rFonts w:ascii="Times New Roman" w:eastAsia="Times New Roman" w:hAnsi="Times New Roman" w:cs="Times New Roman"/>
                <w:bCs/>
                <w:i/>
                <w:iCs/>
                <w:sz w:val="28"/>
                <w:szCs w:val="28"/>
              </w:rPr>
              <w:t>4</w:t>
            </w:r>
          </w:p>
        </w:tc>
        <w:tc>
          <w:tcPr>
            <w:tcW w:w="3623" w:type="dxa"/>
          </w:tcPr>
          <w:p w:rsidR="00C3592A" w:rsidRPr="008F2C2A" w:rsidRDefault="00C3592A" w:rsidP="004E1E1F">
            <w:pPr>
              <w:autoSpaceDE w:val="0"/>
              <w:autoSpaceDN w:val="0"/>
              <w:adjustRightInd w:val="0"/>
              <w:spacing w:after="0" w:line="240" w:lineRule="auto"/>
              <w:rPr>
                <w:rFonts w:ascii="Times New Roman" w:hAnsi="Times New Roman" w:cs="Times New Roman"/>
                <w:iCs/>
                <w:sz w:val="28"/>
                <w:szCs w:val="28"/>
              </w:rPr>
            </w:pPr>
            <w:r w:rsidRPr="008F2C2A">
              <w:rPr>
                <w:rFonts w:ascii="Times New Roman" w:hAnsi="Times New Roman" w:cs="Times New Roman"/>
                <w:iCs/>
                <w:sz w:val="28"/>
                <w:szCs w:val="28"/>
              </w:rPr>
              <w:t>предотвращенный ущерб в результате проведения профилактических мероприятий</w:t>
            </w:r>
          </w:p>
        </w:tc>
        <w:tc>
          <w:tcPr>
            <w:tcW w:w="1228" w:type="dxa"/>
          </w:tcPr>
          <w:p w:rsidR="00C3592A" w:rsidRPr="008F2C2A" w:rsidRDefault="00C3592A" w:rsidP="004E1E1F">
            <w:pPr>
              <w:spacing w:after="0" w:line="240" w:lineRule="auto"/>
              <w:jc w:val="center"/>
              <w:rPr>
                <w:rFonts w:ascii="Times New Roman" w:hAnsi="Times New Roman" w:cs="Times New Roman"/>
                <w:sz w:val="28"/>
                <w:szCs w:val="28"/>
              </w:rPr>
            </w:pPr>
            <w:r w:rsidRPr="008F2C2A">
              <w:rPr>
                <w:rFonts w:ascii="Times New Roman" w:hAnsi="Times New Roman" w:cs="Times New Roman"/>
                <w:sz w:val="28"/>
                <w:szCs w:val="28"/>
              </w:rPr>
              <w:t>Нет методики</w:t>
            </w:r>
          </w:p>
        </w:tc>
        <w:tc>
          <w:tcPr>
            <w:tcW w:w="1228" w:type="dxa"/>
          </w:tcPr>
          <w:p w:rsidR="00C3592A" w:rsidRPr="008F2C2A" w:rsidRDefault="00C3592A" w:rsidP="004E1E1F">
            <w:pPr>
              <w:spacing w:after="0" w:line="240" w:lineRule="auto"/>
              <w:jc w:val="center"/>
              <w:rPr>
                <w:rFonts w:ascii="Times New Roman" w:hAnsi="Times New Roman" w:cs="Times New Roman"/>
                <w:sz w:val="28"/>
                <w:szCs w:val="28"/>
              </w:rPr>
            </w:pPr>
            <w:r w:rsidRPr="008F2C2A">
              <w:rPr>
                <w:rFonts w:ascii="Times New Roman" w:hAnsi="Times New Roman" w:cs="Times New Roman"/>
                <w:sz w:val="28"/>
                <w:szCs w:val="28"/>
              </w:rPr>
              <w:t>Нет методики</w:t>
            </w:r>
          </w:p>
        </w:tc>
        <w:tc>
          <w:tcPr>
            <w:tcW w:w="1229" w:type="dxa"/>
          </w:tcPr>
          <w:p w:rsidR="00C3592A" w:rsidRPr="008F2C2A" w:rsidRDefault="00C3592A" w:rsidP="004E1E1F">
            <w:pPr>
              <w:spacing w:after="0" w:line="240" w:lineRule="auto"/>
              <w:jc w:val="center"/>
              <w:rPr>
                <w:rFonts w:ascii="Times New Roman" w:hAnsi="Times New Roman" w:cs="Times New Roman"/>
                <w:sz w:val="28"/>
                <w:szCs w:val="28"/>
              </w:rPr>
            </w:pPr>
            <w:r w:rsidRPr="008F2C2A">
              <w:rPr>
                <w:rFonts w:ascii="Times New Roman" w:hAnsi="Times New Roman" w:cs="Times New Roman"/>
                <w:sz w:val="28"/>
                <w:szCs w:val="28"/>
              </w:rPr>
              <w:t>Нет методики</w:t>
            </w:r>
          </w:p>
        </w:tc>
        <w:tc>
          <w:tcPr>
            <w:tcW w:w="1817" w:type="dxa"/>
          </w:tcPr>
          <w:p w:rsidR="00C3592A" w:rsidRPr="008F2C2A" w:rsidRDefault="00C3592A" w:rsidP="004E1E1F">
            <w:pPr>
              <w:spacing w:after="0" w:line="240" w:lineRule="auto"/>
              <w:jc w:val="center"/>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Ведомственные формы отчетности</w:t>
            </w:r>
          </w:p>
        </w:tc>
      </w:tr>
      <w:tr w:rsidR="008F2C2A" w:rsidRPr="008F2C2A" w:rsidTr="004E1E1F">
        <w:trPr>
          <w:trHeight w:val="435"/>
          <w:jc w:val="center"/>
        </w:trPr>
        <w:tc>
          <w:tcPr>
            <w:tcW w:w="748" w:type="dxa"/>
            <w:noWrap/>
          </w:tcPr>
          <w:p w:rsidR="00C3592A" w:rsidRPr="008F2C2A" w:rsidRDefault="00C3592A" w:rsidP="004E1E1F">
            <w:pPr>
              <w:spacing w:after="0" w:line="240" w:lineRule="auto"/>
              <w:jc w:val="center"/>
              <w:rPr>
                <w:rFonts w:ascii="Times New Roman" w:eastAsia="Times New Roman" w:hAnsi="Times New Roman" w:cs="Times New Roman"/>
                <w:bCs/>
                <w:i/>
                <w:iCs/>
                <w:sz w:val="28"/>
                <w:szCs w:val="28"/>
              </w:rPr>
            </w:pPr>
            <w:r w:rsidRPr="008F2C2A">
              <w:rPr>
                <w:rFonts w:ascii="Times New Roman" w:eastAsia="Times New Roman" w:hAnsi="Times New Roman" w:cs="Times New Roman"/>
                <w:bCs/>
                <w:i/>
                <w:iCs/>
                <w:sz w:val="28"/>
                <w:szCs w:val="28"/>
              </w:rPr>
              <w:t>5</w:t>
            </w:r>
          </w:p>
        </w:tc>
        <w:tc>
          <w:tcPr>
            <w:tcW w:w="3623" w:type="dxa"/>
          </w:tcPr>
          <w:p w:rsidR="00C3592A" w:rsidRPr="008F2C2A" w:rsidRDefault="00C3592A" w:rsidP="004E1E1F">
            <w:pPr>
              <w:autoSpaceDE w:val="0"/>
              <w:autoSpaceDN w:val="0"/>
              <w:adjustRightInd w:val="0"/>
              <w:spacing w:after="0" w:line="240" w:lineRule="auto"/>
              <w:rPr>
                <w:rFonts w:ascii="Times New Roman" w:hAnsi="Times New Roman" w:cs="Times New Roman"/>
                <w:iCs/>
                <w:sz w:val="28"/>
                <w:szCs w:val="28"/>
              </w:rPr>
            </w:pPr>
            <w:r w:rsidRPr="008F2C2A">
              <w:rPr>
                <w:rFonts w:ascii="Times New Roman" w:hAnsi="Times New Roman" w:cs="Times New Roman"/>
                <w:iCs/>
                <w:sz w:val="28"/>
                <w:szCs w:val="28"/>
              </w:rPr>
              <w:t>количество профилактических мероприятий, проведенных с привлечением экспертных организаций и экспертов</w:t>
            </w:r>
          </w:p>
        </w:tc>
        <w:tc>
          <w:tcPr>
            <w:tcW w:w="1228" w:type="dxa"/>
          </w:tcPr>
          <w:p w:rsidR="00C3592A" w:rsidRPr="008F2C2A" w:rsidRDefault="003F25DB" w:rsidP="004E1E1F">
            <w:pPr>
              <w:spacing w:after="0" w:line="240" w:lineRule="auto"/>
              <w:jc w:val="center"/>
              <w:rPr>
                <w:rFonts w:ascii="Times New Roman" w:hAnsi="Times New Roman" w:cs="Times New Roman"/>
                <w:sz w:val="28"/>
                <w:szCs w:val="28"/>
              </w:rPr>
            </w:pPr>
            <w:r w:rsidRPr="008F2C2A">
              <w:rPr>
                <w:rFonts w:ascii="Times New Roman" w:hAnsi="Times New Roman" w:cs="Times New Roman"/>
                <w:sz w:val="28"/>
                <w:szCs w:val="28"/>
              </w:rPr>
              <w:t>-</w:t>
            </w:r>
          </w:p>
        </w:tc>
        <w:tc>
          <w:tcPr>
            <w:tcW w:w="1228" w:type="dxa"/>
          </w:tcPr>
          <w:p w:rsidR="00C3592A" w:rsidRPr="008F2C2A" w:rsidRDefault="003F25DB" w:rsidP="004E1E1F">
            <w:pPr>
              <w:spacing w:after="0" w:line="240" w:lineRule="auto"/>
              <w:jc w:val="center"/>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3</w:t>
            </w:r>
            <w:r w:rsidR="00C3592A" w:rsidRPr="008F2C2A">
              <w:rPr>
                <w:rFonts w:ascii="Times New Roman" w:eastAsia="Times New Roman" w:hAnsi="Times New Roman" w:cs="Times New Roman"/>
                <w:sz w:val="28"/>
                <w:szCs w:val="28"/>
              </w:rPr>
              <w:t>9</w:t>
            </w:r>
          </w:p>
        </w:tc>
        <w:tc>
          <w:tcPr>
            <w:tcW w:w="1229" w:type="dxa"/>
          </w:tcPr>
          <w:p w:rsidR="00C3592A" w:rsidRPr="008F2C2A" w:rsidRDefault="003F25DB" w:rsidP="004E1E1F">
            <w:pPr>
              <w:spacing w:after="0" w:line="240" w:lineRule="auto"/>
              <w:jc w:val="center"/>
              <w:rPr>
                <w:rFonts w:ascii="Times New Roman" w:hAnsi="Times New Roman" w:cs="Times New Roman"/>
                <w:sz w:val="28"/>
                <w:szCs w:val="28"/>
              </w:rPr>
            </w:pPr>
            <w:r w:rsidRPr="008F2C2A">
              <w:rPr>
                <w:rFonts w:ascii="Times New Roman" w:hAnsi="Times New Roman" w:cs="Times New Roman"/>
                <w:sz w:val="28"/>
                <w:szCs w:val="28"/>
              </w:rPr>
              <w:t>64</w:t>
            </w:r>
          </w:p>
        </w:tc>
        <w:tc>
          <w:tcPr>
            <w:tcW w:w="1817" w:type="dxa"/>
          </w:tcPr>
          <w:p w:rsidR="00C3592A" w:rsidRPr="008F2C2A" w:rsidRDefault="00C3592A" w:rsidP="004E1E1F">
            <w:pPr>
              <w:spacing w:after="0" w:line="240" w:lineRule="auto"/>
              <w:jc w:val="center"/>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Ведомственные формы отчетности</w:t>
            </w:r>
          </w:p>
        </w:tc>
      </w:tr>
      <w:tr w:rsidR="008F2C2A" w:rsidRPr="008F2C2A" w:rsidTr="004E1E1F">
        <w:trPr>
          <w:trHeight w:val="435"/>
          <w:jc w:val="center"/>
        </w:trPr>
        <w:tc>
          <w:tcPr>
            <w:tcW w:w="748" w:type="dxa"/>
            <w:noWrap/>
          </w:tcPr>
          <w:p w:rsidR="00C3592A" w:rsidRPr="008F2C2A" w:rsidRDefault="00C3592A" w:rsidP="004E1E1F">
            <w:pPr>
              <w:spacing w:after="0" w:line="240" w:lineRule="auto"/>
              <w:jc w:val="center"/>
              <w:rPr>
                <w:rFonts w:ascii="Times New Roman" w:eastAsia="Times New Roman" w:hAnsi="Times New Roman" w:cs="Times New Roman"/>
                <w:bCs/>
                <w:i/>
                <w:iCs/>
                <w:sz w:val="28"/>
                <w:szCs w:val="28"/>
              </w:rPr>
            </w:pPr>
            <w:r w:rsidRPr="008F2C2A">
              <w:rPr>
                <w:rFonts w:ascii="Times New Roman" w:eastAsia="Times New Roman" w:hAnsi="Times New Roman" w:cs="Times New Roman"/>
                <w:bCs/>
                <w:i/>
                <w:iCs/>
                <w:sz w:val="28"/>
                <w:szCs w:val="28"/>
              </w:rPr>
              <w:t>6</w:t>
            </w:r>
          </w:p>
        </w:tc>
        <w:tc>
          <w:tcPr>
            <w:tcW w:w="3623" w:type="dxa"/>
          </w:tcPr>
          <w:p w:rsidR="00C3592A" w:rsidRPr="008F2C2A" w:rsidRDefault="00C3592A" w:rsidP="004E1E1F">
            <w:pPr>
              <w:spacing w:after="0" w:line="240" w:lineRule="auto"/>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Количество вынесенных предостережений</w:t>
            </w:r>
            <w:r w:rsidRPr="008F2C2A">
              <w:rPr>
                <w:rFonts w:ascii="Times New Roman" w:hAnsi="Times New Roman" w:cs="Times New Roman"/>
                <w:sz w:val="28"/>
                <w:szCs w:val="28"/>
              </w:rPr>
              <w:t xml:space="preserve"> о недопустимости нарушения обязательных требований</w:t>
            </w:r>
          </w:p>
        </w:tc>
        <w:tc>
          <w:tcPr>
            <w:tcW w:w="1228" w:type="dxa"/>
          </w:tcPr>
          <w:p w:rsidR="00C3592A" w:rsidRPr="008F2C2A" w:rsidRDefault="00C3592A" w:rsidP="004E1E1F">
            <w:pPr>
              <w:spacing w:after="0" w:line="240" w:lineRule="auto"/>
              <w:jc w:val="center"/>
              <w:rPr>
                <w:rFonts w:ascii="Times New Roman" w:hAnsi="Times New Roman" w:cs="Times New Roman"/>
                <w:sz w:val="28"/>
                <w:szCs w:val="28"/>
              </w:rPr>
            </w:pPr>
            <w:r w:rsidRPr="008F2C2A">
              <w:rPr>
                <w:rFonts w:ascii="Times New Roman" w:hAnsi="Times New Roman" w:cs="Times New Roman"/>
                <w:sz w:val="28"/>
                <w:szCs w:val="28"/>
              </w:rPr>
              <w:t>-</w:t>
            </w:r>
          </w:p>
        </w:tc>
        <w:tc>
          <w:tcPr>
            <w:tcW w:w="1228" w:type="dxa"/>
          </w:tcPr>
          <w:p w:rsidR="00C3592A" w:rsidRPr="008F2C2A" w:rsidRDefault="00C3592A" w:rsidP="004E1E1F">
            <w:pPr>
              <w:spacing w:after="0" w:line="240" w:lineRule="auto"/>
              <w:jc w:val="center"/>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w:t>
            </w:r>
          </w:p>
        </w:tc>
        <w:tc>
          <w:tcPr>
            <w:tcW w:w="1229" w:type="dxa"/>
          </w:tcPr>
          <w:p w:rsidR="00C3592A" w:rsidRPr="008F2C2A" w:rsidRDefault="003F25DB" w:rsidP="004E1E1F">
            <w:pPr>
              <w:spacing w:after="0" w:line="240" w:lineRule="auto"/>
              <w:jc w:val="center"/>
              <w:rPr>
                <w:rFonts w:ascii="Times New Roman" w:hAnsi="Times New Roman" w:cs="Times New Roman"/>
                <w:sz w:val="28"/>
                <w:szCs w:val="28"/>
              </w:rPr>
            </w:pPr>
            <w:r w:rsidRPr="008F2C2A">
              <w:rPr>
                <w:rFonts w:ascii="Times New Roman" w:hAnsi="Times New Roman" w:cs="Times New Roman"/>
                <w:sz w:val="28"/>
                <w:szCs w:val="28"/>
              </w:rPr>
              <w:t>438</w:t>
            </w:r>
          </w:p>
        </w:tc>
        <w:tc>
          <w:tcPr>
            <w:tcW w:w="1817" w:type="dxa"/>
          </w:tcPr>
          <w:p w:rsidR="00C3592A" w:rsidRPr="008F2C2A" w:rsidRDefault="00C3592A" w:rsidP="004E1E1F">
            <w:pPr>
              <w:spacing w:after="0" w:line="240" w:lineRule="auto"/>
              <w:jc w:val="center"/>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Ведомственные формы отчетности</w:t>
            </w:r>
          </w:p>
        </w:tc>
      </w:tr>
      <w:tr w:rsidR="008F2C2A" w:rsidRPr="008F2C2A" w:rsidTr="004E1E1F">
        <w:trPr>
          <w:trHeight w:val="435"/>
          <w:jc w:val="center"/>
        </w:trPr>
        <w:tc>
          <w:tcPr>
            <w:tcW w:w="748" w:type="dxa"/>
            <w:noWrap/>
          </w:tcPr>
          <w:p w:rsidR="00C3592A" w:rsidRPr="008F2C2A" w:rsidRDefault="00C3592A" w:rsidP="004E1E1F">
            <w:pPr>
              <w:spacing w:after="0" w:line="240" w:lineRule="auto"/>
              <w:jc w:val="center"/>
              <w:rPr>
                <w:rFonts w:ascii="Times New Roman" w:eastAsia="Times New Roman" w:hAnsi="Times New Roman" w:cs="Times New Roman"/>
                <w:bCs/>
                <w:i/>
                <w:iCs/>
                <w:sz w:val="28"/>
                <w:szCs w:val="28"/>
              </w:rPr>
            </w:pPr>
            <w:r w:rsidRPr="008F2C2A">
              <w:rPr>
                <w:rFonts w:ascii="Times New Roman" w:eastAsia="Times New Roman" w:hAnsi="Times New Roman" w:cs="Times New Roman"/>
                <w:bCs/>
                <w:i/>
                <w:iCs/>
                <w:sz w:val="28"/>
                <w:szCs w:val="28"/>
              </w:rPr>
              <w:t>7</w:t>
            </w:r>
          </w:p>
        </w:tc>
        <w:tc>
          <w:tcPr>
            <w:tcW w:w="3623" w:type="dxa"/>
          </w:tcPr>
          <w:p w:rsidR="00C3592A" w:rsidRPr="008F2C2A" w:rsidRDefault="00C3592A" w:rsidP="004E1E1F">
            <w:pPr>
              <w:autoSpaceDE w:val="0"/>
              <w:autoSpaceDN w:val="0"/>
              <w:adjustRightInd w:val="0"/>
              <w:spacing w:after="0" w:line="240" w:lineRule="auto"/>
              <w:rPr>
                <w:rFonts w:ascii="Times New Roman" w:hAnsi="Times New Roman" w:cs="Times New Roman"/>
                <w:iCs/>
                <w:sz w:val="28"/>
                <w:szCs w:val="28"/>
              </w:rPr>
            </w:pPr>
            <w:r w:rsidRPr="008F2C2A">
              <w:rPr>
                <w:rFonts w:ascii="Times New Roman" w:hAnsi="Times New Roman" w:cs="Times New Roman"/>
                <w:iCs/>
                <w:sz w:val="28"/>
                <w:szCs w:val="28"/>
              </w:rPr>
              <w:t>стоимостная оценка (себестоимость) одного профилактического мероприятия</w:t>
            </w:r>
          </w:p>
        </w:tc>
        <w:tc>
          <w:tcPr>
            <w:tcW w:w="1228" w:type="dxa"/>
          </w:tcPr>
          <w:p w:rsidR="00C3592A" w:rsidRPr="008F2C2A" w:rsidRDefault="00C3592A" w:rsidP="004E1E1F">
            <w:pPr>
              <w:spacing w:after="0" w:line="240" w:lineRule="auto"/>
              <w:jc w:val="center"/>
              <w:rPr>
                <w:rFonts w:ascii="Times New Roman" w:hAnsi="Times New Roman" w:cs="Times New Roman"/>
                <w:sz w:val="28"/>
                <w:szCs w:val="28"/>
              </w:rPr>
            </w:pPr>
            <w:r w:rsidRPr="008F2C2A">
              <w:rPr>
                <w:rFonts w:ascii="Times New Roman" w:hAnsi="Times New Roman" w:cs="Times New Roman"/>
                <w:sz w:val="28"/>
                <w:szCs w:val="28"/>
              </w:rPr>
              <w:t>Нет методики</w:t>
            </w:r>
          </w:p>
        </w:tc>
        <w:tc>
          <w:tcPr>
            <w:tcW w:w="1228" w:type="dxa"/>
          </w:tcPr>
          <w:p w:rsidR="00C3592A" w:rsidRPr="008F2C2A" w:rsidRDefault="00C3592A" w:rsidP="004E1E1F">
            <w:pPr>
              <w:spacing w:after="0" w:line="240" w:lineRule="auto"/>
              <w:jc w:val="center"/>
              <w:rPr>
                <w:rFonts w:ascii="Times New Roman" w:hAnsi="Times New Roman" w:cs="Times New Roman"/>
                <w:sz w:val="28"/>
                <w:szCs w:val="28"/>
              </w:rPr>
            </w:pPr>
            <w:r w:rsidRPr="008F2C2A">
              <w:rPr>
                <w:rFonts w:ascii="Times New Roman" w:hAnsi="Times New Roman" w:cs="Times New Roman"/>
                <w:sz w:val="28"/>
                <w:szCs w:val="28"/>
              </w:rPr>
              <w:t>Нет методики</w:t>
            </w:r>
          </w:p>
        </w:tc>
        <w:tc>
          <w:tcPr>
            <w:tcW w:w="1229" w:type="dxa"/>
          </w:tcPr>
          <w:p w:rsidR="00C3592A" w:rsidRPr="008F2C2A" w:rsidRDefault="00C3592A" w:rsidP="004E1E1F">
            <w:pPr>
              <w:spacing w:after="0" w:line="240" w:lineRule="auto"/>
              <w:jc w:val="center"/>
              <w:rPr>
                <w:rFonts w:ascii="Times New Roman" w:hAnsi="Times New Roman" w:cs="Times New Roman"/>
                <w:sz w:val="28"/>
                <w:szCs w:val="28"/>
              </w:rPr>
            </w:pPr>
            <w:r w:rsidRPr="008F2C2A">
              <w:rPr>
                <w:rFonts w:ascii="Times New Roman" w:hAnsi="Times New Roman" w:cs="Times New Roman"/>
                <w:sz w:val="28"/>
                <w:szCs w:val="28"/>
              </w:rPr>
              <w:t>Нет методики</w:t>
            </w:r>
          </w:p>
        </w:tc>
        <w:tc>
          <w:tcPr>
            <w:tcW w:w="1817" w:type="dxa"/>
          </w:tcPr>
          <w:p w:rsidR="00C3592A" w:rsidRPr="008F2C2A" w:rsidRDefault="00C3592A" w:rsidP="004E1E1F">
            <w:pPr>
              <w:spacing w:after="0" w:line="240" w:lineRule="auto"/>
              <w:jc w:val="center"/>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Ведомственные формы отчетности</w:t>
            </w:r>
          </w:p>
        </w:tc>
      </w:tr>
      <w:tr w:rsidR="008F2C2A" w:rsidRPr="008F2C2A" w:rsidTr="004E1E1F">
        <w:trPr>
          <w:trHeight w:val="435"/>
          <w:jc w:val="center"/>
        </w:trPr>
        <w:tc>
          <w:tcPr>
            <w:tcW w:w="748" w:type="dxa"/>
            <w:noWrap/>
          </w:tcPr>
          <w:p w:rsidR="00C3592A" w:rsidRPr="008F2C2A" w:rsidRDefault="00C3592A" w:rsidP="004E1E1F">
            <w:pPr>
              <w:spacing w:after="0" w:line="240" w:lineRule="auto"/>
              <w:jc w:val="center"/>
              <w:rPr>
                <w:rFonts w:ascii="Times New Roman" w:eastAsia="Times New Roman" w:hAnsi="Times New Roman" w:cs="Times New Roman"/>
                <w:bCs/>
                <w:i/>
                <w:iCs/>
                <w:sz w:val="28"/>
                <w:szCs w:val="28"/>
              </w:rPr>
            </w:pPr>
            <w:r w:rsidRPr="008F2C2A">
              <w:rPr>
                <w:rFonts w:ascii="Times New Roman" w:eastAsia="Times New Roman" w:hAnsi="Times New Roman" w:cs="Times New Roman"/>
                <w:bCs/>
                <w:i/>
                <w:iCs/>
                <w:sz w:val="28"/>
                <w:szCs w:val="28"/>
              </w:rPr>
              <w:t>8</w:t>
            </w:r>
          </w:p>
        </w:tc>
        <w:tc>
          <w:tcPr>
            <w:tcW w:w="3623" w:type="dxa"/>
          </w:tcPr>
          <w:p w:rsidR="00C3592A" w:rsidRPr="008F2C2A" w:rsidRDefault="00C3592A" w:rsidP="004E1E1F">
            <w:pPr>
              <w:autoSpaceDE w:val="0"/>
              <w:autoSpaceDN w:val="0"/>
              <w:adjustRightInd w:val="0"/>
              <w:spacing w:after="0" w:line="240" w:lineRule="auto"/>
              <w:rPr>
                <w:rFonts w:ascii="Times New Roman" w:hAnsi="Times New Roman" w:cs="Times New Roman"/>
                <w:iCs/>
                <w:sz w:val="28"/>
                <w:szCs w:val="28"/>
              </w:rPr>
            </w:pPr>
            <w:r w:rsidRPr="008F2C2A">
              <w:rPr>
                <w:rFonts w:ascii="Times New Roman" w:hAnsi="Times New Roman" w:cs="Times New Roman"/>
                <w:iCs/>
                <w:sz w:val="28"/>
                <w:szCs w:val="28"/>
              </w:rPr>
              <w:t>средняя продолжительность одного профилактического мероприятия</w:t>
            </w:r>
          </w:p>
        </w:tc>
        <w:tc>
          <w:tcPr>
            <w:tcW w:w="1228" w:type="dxa"/>
          </w:tcPr>
          <w:p w:rsidR="00C3592A" w:rsidRPr="008F2C2A" w:rsidRDefault="00C3592A" w:rsidP="004E1E1F">
            <w:pPr>
              <w:spacing w:after="0" w:line="240" w:lineRule="auto"/>
              <w:jc w:val="center"/>
              <w:rPr>
                <w:rFonts w:ascii="Times New Roman" w:hAnsi="Times New Roman" w:cs="Times New Roman"/>
                <w:sz w:val="28"/>
                <w:szCs w:val="28"/>
              </w:rPr>
            </w:pPr>
            <w:r w:rsidRPr="008F2C2A">
              <w:rPr>
                <w:rFonts w:ascii="Times New Roman" w:hAnsi="Times New Roman" w:cs="Times New Roman"/>
                <w:sz w:val="28"/>
                <w:szCs w:val="28"/>
              </w:rPr>
              <w:t>1 день</w:t>
            </w:r>
          </w:p>
        </w:tc>
        <w:tc>
          <w:tcPr>
            <w:tcW w:w="1228" w:type="dxa"/>
          </w:tcPr>
          <w:p w:rsidR="00C3592A" w:rsidRPr="008F2C2A" w:rsidRDefault="00C3592A" w:rsidP="004E1E1F">
            <w:pPr>
              <w:spacing w:after="0" w:line="240" w:lineRule="auto"/>
              <w:jc w:val="center"/>
              <w:rPr>
                <w:rFonts w:ascii="Times New Roman" w:hAnsi="Times New Roman" w:cs="Times New Roman"/>
                <w:sz w:val="28"/>
                <w:szCs w:val="28"/>
              </w:rPr>
            </w:pPr>
            <w:r w:rsidRPr="008F2C2A">
              <w:rPr>
                <w:rFonts w:ascii="Times New Roman" w:hAnsi="Times New Roman" w:cs="Times New Roman"/>
                <w:sz w:val="28"/>
                <w:szCs w:val="28"/>
              </w:rPr>
              <w:t>1 день</w:t>
            </w:r>
          </w:p>
        </w:tc>
        <w:tc>
          <w:tcPr>
            <w:tcW w:w="1229" w:type="dxa"/>
          </w:tcPr>
          <w:p w:rsidR="00C3592A" w:rsidRPr="008F2C2A" w:rsidRDefault="00C3592A" w:rsidP="004E1E1F">
            <w:pPr>
              <w:spacing w:after="0" w:line="240" w:lineRule="auto"/>
              <w:jc w:val="center"/>
              <w:rPr>
                <w:rFonts w:ascii="Times New Roman" w:hAnsi="Times New Roman" w:cs="Times New Roman"/>
                <w:sz w:val="28"/>
                <w:szCs w:val="28"/>
              </w:rPr>
            </w:pPr>
            <w:r w:rsidRPr="008F2C2A">
              <w:rPr>
                <w:rFonts w:ascii="Times New Roman" w:hAnsi="Times New Roman" w:cs="Times New Roman"/>
                <w:sz w:val="28"/>
                <w:szCs w:val="28"/>
              </w:rPr>
              <w:t>1</w:t>
            </w:r>
            <w:r w:rsidR="00616FA8" w:rsidRPr="008F2C2A">
              <w:rPr>
                <w:rFonts w:ascii="Times New Roman" w:hAnsi="Times New Roman" w:cs="Times New Roman"/>
                <w:sz w:val="28"/>
                <w:szCs w:val="28"/>
              </w:rPr>
              <w:t>,4</w:t>
            </w:r>
            <w:r w:rsidRPr="008F2C2A">
              <w:rPr>
                <w:rFonts w:ascii="Times New Roman" w:hAnsi="Times New Roman" w:cs="Times New Roman"/>
                <w:sz w:val="28"/>
                <w:szCs w:val="28"/>
              </w:rPr>
              <w:t xml:space="preserve"> день</w:t>
            </w:r>
          </w:p>
        </w:tc>
        <w:tc>
          <w:tcPr>
            <w:tcW w:w="1817" w:type="dxa"/>
          </w:tcPr>
          <w:p w:rsidR="00C3592A" w:rsidRPr="008F2C2A" w:rsidRDefault="00C3592A" w:rsidP="004E1E1F">
            <w:pPr>
              <w:spacing w:after="0" w:line="240" w:lineRule="auto"/>
              <w:jc w:val="center"/>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Ведомственные формы отчетности</w:t>
            </w:r>
          </w:p>
        </w:tc>
      </w:tr>
      <w:tr w:rsidR="008F2C2A" w:rsidRPr="008F2C2A" w:rsidTr="004E1E1F">
        <w:trPr>
          <w:trHeight w:val="435"/>
          <w:jc w:val="center"/>
        </w:trPr>
        <w:tc>
          <w:tcPr>
            <w:tcW w:w="748" w:type="dxa"/>
            <w:noWrap/>
          </w:tcPr>
          <w:p w:rsidR="00C3592A" w:rsidRPr="008F2C2A" w:rsidRDefault="00C3592A" w:rsidP="004E1E1F">
            <w:pPr>
              <w:spacing w:after="0" w:line="240" w:lineRule="auto"/>
              <w:jc w:val="center"/>
              <w:rPr>
                <w:rFonts w:ascii="Times New Roman" w:eastAsia="Times New Roman" w:hAnsi="Times New Roman" w:cs="Times New Roman"/>
                <w:bCs/>
                <w:i/>
                <w:iCs/>
                <w:sz w:val="28"/>
                <w:szCs w:val="28"/>
              </w:rPr>
            </w:pPr>
            <w:r w:rsidRPr="008F2C2A">
              <w:rPr>
                <w:rFonts w:ascii="Times New Roman" w:eastAsia="Times New Roman" w:hAnsi="Times New Roman" w:cs="Times New Roman"/>
                <w:bCs/>
                <w:i/>
                <w:iCs/>
                <w:sz w:val="28"/>
                <w:szCs w:val="28"/>
              </w:rPr>
              <w:lastRenderedPageBreak/>
              <w:t>9</w:t>
            </w:r>
          </w:p>
        </w:tc>
        <w:tc>
          <w:tcPr>
            <w:tcW w:w="3623" w:type="dxa"/>
          </w:tcPr>
          <w:p w:rsidR="00C3592A" w:rsidRPr="008F2C2A" w:rsidRDefault="00C3592A" w:rsidP="004E1E1F">
            <w:pPr>
              <w:autoSpaceDE w:val="0"/>
              <w:autoSpaceDN w:val="0"/>
              <w:adjustRightInd w:val="0"/>
              <w:spacing w:after="0" w:line="240" w:lineRule="auto"/>
              <w:rPr>
                <w:rFonts w:ascii="Times New Roman" w:hAnsi="Times New Roman" w:cs="Times New Roman"/>
                <w:iCs/>
                <w:sz w:val="28"/>
                <w:szCs w:val="28"/>
              </w:rPr>
            </w:pPr>
            <w:r w:rsidRPr="008F2C2A">
              <w:rPr>
                <w:rFonts w:ascii="Times New Roman" w:hAnsi="Times New Roman" w:cs="Times New Roman"/>
                <w:iCs/>
                <w:sz w:val="28"/>
                <w:szCs w:val="28"/>
              </w:rPr>
              <w:t>среднее число должностных лиц, задействованных в проведении одного профилактического мероприятия</w:t>
            </w:r>
          </w:p>
        </w:tc>
        <w:tc>
          <w:tcPr>
            <w:tcW w:w="1228" w:type="dxa"/>
          </w:tcPr>
          <w:p w:rsidR="00C3592A" w:rsidRPr="008F2C2A" w:rsidRDefault="00C3592A" w:rsidP="004E1E1F">
            <w:pPr>
              <w:spacing w:after="0" w:line="240" w:lineRule="auto"/>
              <w:jc w:val="center"/>
              <w:rPr>
                <w:rFonts w:ascii="Times New Roman" w:hAnsi="Times New Roman" w:cs="Times New Roman"/>
                <w:sz w:val="28"/>
                <w:szCs w:val="28"/>
              </w:rPr>
            </w:pPr>
            <w:r w:rsidRPr="008F2C2A">
              <w:rPr>
                <w:rFonts w:ascii="Times New Roman" w:hAnsi="Times New Roman" w:cs="Times New Roman"/>
                <w:sz w:val="28"/>
                <w:szCs w:val="28"/>
              </w:rPr>
              <w:t>1</w:t>
            </w:r>
          </w:p>
        </w:tc>
        <w:tc>
          <w:tcPr>
            <w:tcW w:w="1228" w:type="dxa"/>
          </w:tcPr>
          <w:p w:rsidR="00C3592A" w:rsidRPr="008F2C2A" w:rsidRDefault="00C3592A" w:rsidP="004E1E1F">
            <w:pPr>
              <w:spacing w:after="0" w:line="240" w:lineRule="auto"/>
              <w:jc w:val="center"/>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1</w:t>
            </w:r>
          </w:p>
        </w:tc>
        <w:tc>
          <w:tcPr>
            <w:tcW w:w="1229" w:type="dxa"/>
          </w:tcPr>
          <w:p w:rsidR="00C3592A" w:rsidRPr="008F2C2A" w:rsidRDefault="00616FA8" w:rsidP="004E1E1F">
            <w:pPr>
              <w:spacing w:after="0" w:line="240" w:lineRule="auto"/>
              <w:jc w:val="center"/>
              <w:rPr>
                <w:rFonts w:ascii="Times New Roman" w:hAnsi="Times New Roman" w:cs="Times New Roman"/>
                <w:sz w:val="28"/>
                <w:szCs w:val="28"/>
              </w:rPr>
            </w:pPr>
            <w:r w:rsidRPr="008F2C2A">
              <w:rPr>
                <w:rFonts w:ascii="Times New Roman" w:hAnsi="Times New Roman" w:cs="Times New Roman"/>
                <w:sz w:val="28"/>
                <w:szCs w:val="28"/>
              </w:rPr>
              <w:t>2</w:t>
            </w:r>
          </w:p>
        </w:tc>
        <w:tc>
          <w:tcPr>
            <w:tcW w:w="1817" w:type="dxa"/>
          </w:tcPr>
          <w:p w:rsidR="00C3592A" w:rsidRPr="008F2C2A" w:rsidRDefault="00C3592A" w:rsidP="004E1E1F">
            <w:pPr>
              <w:spacing w:after="0" w:line="240" w:lineRule="auto"/>
              <w:jc w:val="center"/>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Ведомственные формы отчетности</w:t>
            </w:r>
          </w:p>
        </w:tc>
      </w:tr>
    </w:tbl>
    <w:p w:rsidR="00C3592A" w:rsidRPr="008F2C2A" w:rsidRDefault="00C3592A" w:rsidP="00C3592A">
      <w:pPr>
        <w:autoSpaceDE w:val="0"/>
        <w:autoSpaceDN w:val="0"/>
        <w:adjustRightInd w:val="0"/>
        <w:spacing w:after="0" w:line="240" w:lineRule="auto"/>
        <w:ind w:firstLine="709"/>
        <w:jc w:val="both"/>
        <w:rPr>
          <w:rFonts w:ascii="Times New Roman" w:eastAsia="TimesNewRomanPSMT" w:hAnsi="Times New Roman" w:cs="Times New Roman"/>
          <w:iCs/>
          <w:sz w:val="28"/>
          <w:szCs w:val="28"/>
        </w:rPr>
      </w:pPr>
    </w:p>
    <w:p w:rsidR="00C3592A" w:rsidRPr="008F2C2A" w:rsidRDefault="00C3592A" w:rsidP="00C3592A">
      <w:pPr>
        <w:autoSpaceDE w:val="0"/>
        <w:autoSpaceDN w:val="0"/>
        <w:adjustRightInd w:val="0"/>
        <w:spacing w:after="0" w:line="240" w:lineRule="auto"/>
        <w:jc w:val="center"/>
        <w:rPr>
          <w:rFonts w:ascii="Times New Roman" w:hAnsi="Times New Roman" w:cs="Times New Roman"/>
          <w:b/>
          <w:sz w:val="28"/>
          <w:szCs w:val="28"/>
        </w:rPr>
      </w:pPr>
      <w:r w:rsidRPr="008F2C2A">
        <w:rPr>
          <w:rFonts w:ascii="Times New Roman" w:hAnsi="Times New Roman" w:cs="Times New Roman"/>
          <w:b/>
          <w:sz w:val="28"/>
          <w:szCs w:val="28"/>
        </w:rPr>
        <w:t xml:space="preserve">Раздел III. Программные мероприятия  </w:t>
      </w:r>
    </w:p>
    <w:p w:rsidR="00C3592A" w:rsidRPr="008F2C2A" w:rsidRDefault="00C3592A" w:rsidP="00C3592A">
      <w:pPr>
        <w:autoSpaceDE w:val="0"/>
        <w:autoSpaceDN w:val="0"/>
        <w:adjustRightInd w:val="0"/>
        <w:spacing w:after="0" w:line="240" w:lineRule="auto"/>
        <w:jc w:val="center"/>
        <w:rPr>
          <w:rFonts w:ascii="Times New Roman" w:hAnsi="Times New Roman" w:cs="Times New Roman"/>
          <w:b/>
          <w:sz w:val="28"/>
          <w:szCs w:val="28"/>
        </w:rPr>
      </w:pPr>
    </w:p>
    <w:p w:rsidR="00C3592A" w:rsidRPr="008F2C2A" w:rsidRDefault="00616FA8" w:rsidP="00C3592A">
      <w:pPr>
        <w:autoSpaceDE w:val="0"/>
        <w:autoSpaceDN w:val="0"/>
        <w:adjustRightInd w:val="0"/>
        <w:spacing w:after="0" w:line="240" w:lineRule="auto"/>
        <w:jc w:val="center"/>
        <w:rPr>
          <w:rFonts w:ascii="Times New Roman" w:eastAsiaTheme="minorHAnsi" w:hAnsi="Times New Roman" w:cs="Times New Roman"/>
          <w:bCs/>
          <w:sz w:val="28"/>
          <w:szCs w:val="28"/>
          <w:lang w:eastAsia="en-US"/>
        </w:rPr>
      </w:pPr>
      <w:r w:rsidRPr="008F2C2A">
        <w:rPr>
          <w:rFonts w:ascii="Times New Roman" w:eastAsiaTheme="minorHAnsi" w:hAnsi="Times New Roman" w:cs="Times New Roman"/>
          <w:bCs/>
          <w:sz w:val="28"/>
          <w:szCs w:val="28"/>
          <w:lang w:eastAsia="en-US"/>
        </w:rPr>
        <w:t>1</w:t>
      </w:r>
      <w:r w:rsidR="00C3592A" w:rsidRPr="008F2C2A">
        <w:rPr>
          <w:rFonts w:ascii="Times New Roman" w:eastAsiaTheme="minorHAnsi" w:hAnsi="Times New Roman" w:cs="Times New Roman"/>
          <w:bCs/>
          <w:sz w:val="28"/>
          <w:szCs w:val="28"/>
          <w:lang w:eastAsia="en-US"/>
        </w:rPr>
        <w:t>. Виды и формы профилактических мероприятий, проводимых структурными подразделениями Россельхознадзора.</w:t>
      </w:r>
    </w:p>
    <w:p w:rsidR="00C3592A" w:rsidRPr="008F2C2A" w:rsidRDefault="00C3592A" w:rsidP="00C3592A">
      <w:pPr>
        <w:autoSpaceDE w:val="0"/>
        <w:autoSpaceDN w:val="0"/>
        <w:adjustRightInd w:val="0"/>
        <w:spacing w:after="0" w:line="240" w:lineRule="auto"/>
        <w:jc w:val="both"/>
        <w:rPr>
          <w:rFonts w:ascii="Times New Roman" w:eastAsiaTheme="minorHAnsi" w:hAnsi="Times New Roman" w:cs="Times New Roman"/>
          <w:bCs/>
          <w:sz w:val="28"/>
          <w:szCs w:val="28"/>
          <w:lang w:eastAsia="en-US"/>
        </w:rPr>
      </w:pPr>
    </w:p>
    <w:p w:rsidR="00C3592A" w:rsidRPr="008F2C2A" w:rsidRDefault="00616FA8" w:rsidP="00C3592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F2C2A">
        <w:rPr>
          <w:rFonts w:ascii="Times New Roman" w:eastAsiaTheme="minorHAnsi" w:hAnsi="Times New Roman" w:cs="Times New Roman"/>
          <w:bCs/>
          <w:sz w:val="28"/>
          <w:szCs w:val="28"/>
          <w:lang w:eastAsia="en-US"/>
        </w:rPr>
        <w:t>1</w:t>
      </w:r>
      <w:r w:rsidR="00C3592A" w:rsidRPr="008F2C2A">
        <w:rPr>
          <w:rFonts w:ascii="Times New Roman" w:eastAsiaTheme="minorHAnsi" w:hAnsi="Times New Roman" w:cs="Times New Roman"/>
          <w:bCs/>
          <w:sz w:val="28"/>
          <w:szCs w:val="28"/>
          <w:lang w:eastAsia="en-US"/>
        </w:rPr>
        <w:t>.1. Распределение мероприятий по участникам профилактической работы:</w:t>
      </w:r>
    </w:p>
    <w:p w:rsidR="00C3592A" w:rsidRPr="008F2C2A" w:rsidRDefault="00C3592A" w:rsidP="00C3592A">
      <w:pPr>
        <w:autoSpaceDE w:val="0"/>
        <w:autoSpaceDN w:val="0"/>
        <w:adjustRightInd w:val="0"/>
        <w:spacing w:after="0" w:line="240" w:lineRule="auto"/>
        <w:rPr>
          <w:rFonts w:ascii="Times New Roman" w:eastAsiaTheme="minorHAnsi" w:hAnsi="Times New Roman" w:cs="Times New Roman"/>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536"/>
        <w:gridCol w:w="4536"/>
      </w:tblGrid>
      <w:tr w:rsidR="008F2C2A" w:rsidRPr="008F2C2A" w:rsidTr="004E1E1F">
        <w:trPr>
          <w:trHeight w:val="608"/>
        </w:trPr>
        <w:tc>
          <w:tcPr>
            <w:tcW w:w="817"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bCs/>
                <w:sz w:val="28"/>
                <w:szCs w:val="28"/>
                <w:lang w:eastAsia="en-US"/>
              </w:rPr>
              <w:t xml:space="preserve">№ </w:t>
            </w:r>
          </w:p>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proofErr w:type="gramStart"/>
            <w:r w:rsidRPr="008F2C2A">
              <w:rPr>
                <w:rFonts w:ascii="Times New Roman" w:eastAsiaTheme="minorHAnsi" w:hAnsi="Times New Roman" w:cs="Times New Roman"/>
                <w:bCs/>
                <w:sz w:val="28"/>
                <w:szCs w:val="28"/>
                <w:lang w:eastAsia="en-US"/>
              </w:rPr>
              <w:t>п</w:t>
            </w:r>
            <w:proofErr w:type="gramEnd"/>
            <w:r w:rsidRPr="008F2C2A">
              <w:rPr>
                <w:rFonts w:ascii="Times New Roman" w:eastAsiaTheme="minorHAnsi" w:hAnsi="Times New Roman" w:cs="Times New Roman"/>
                <w:bCs/>
                <w:sz w:val="28"/>
                <w:szCs w:val="28"/>
                <w:lang w:eastAsia="en-US"/>
              </w:rPr>
              <w:t xml:space="preserve">/п </w:t>
            </w:r>
          </w:p>
        </w:tc>
        <w:tc>
          <w:tcPr>
            <w:tcW w:w="4536"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bCs/>
                <w:sz w:val="28"/>
                <w:szCs w:val="28"/>
                <w:lang w:eastAsia="en-US"/>
              </w:rPr>
              <w:t xml:space="preserve">Наименование мероприятия </w:t>
            </w:r>
          </w:p>
        </w:tc>
        <w:tc>
          <w:tcPr>
            <w:tcW w:w="4536"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bCs/>
                <w:sz w:val="28"/>
                <w:szCs w:val="28"/>
                <w:lang w:eastAsia="en-US"/>
              </w:rPr>
              <w:t xml:space="preserve">Участвующие структурные подразделения </w:t>
            </w:r>
          </w:p>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bCs/>
                <w:sz w:val="28"/>
                <w:szCs w:val="28"/>
                <w:lang w:eastAsia="en-US"/>
              </w:rPr>
              <w:t>Россельхознадзора</w:t>
            </w:r>
          </w:p>
        </w:tc>
      </w:tr>
      <w:tr w:rsidR="008F2C2A" w:rsidRPr="008F2C2A" w:rsidTr="004E1E1F">
        <w:trPr>
          <w:trHeight w:val="610"/>
        </w:trPr>
        <w:tc>
          <w:tcPr>
            <w:tcW w:w="817"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 xml:space="preserve">1 </w:t>
            </w:r>
          </w:p>
        </w:tc>
        <w:tc>
          <w:tcPr>
            <w:tcW w:w="4536"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 xml:space="preserve">Разъяснение обязательных требований </w:t>
            </w:r>
          </w:p>
        </w:tc>
        <w:tc>
          <w:tcPr>
            <w:tcW w:w="4536"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Управление фитосанитарного надзора и семенного контроля, территориальные органы</w:t>
            </w:r>
          </w:p>
        </w:tc>
      </w:tr>
      <w:tr w:rsidR="008F2C2A" w:rsidRPr="008F2C2A" w:rsidTr="004E1E1F">
        <w:trPr>
          <w:trHeight w:val="610"/>
        </w:trPr>
        <w:tc>
          <w:tcPr>
            <w:tcW w:w="817"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2</w:t>
            </w:r>
          </w:p>
        </w:tc>
        <w:tc>
          <w:tcPr>
            <w:tcW w:w="4536"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 xml:space="preserve">Раскрытие обязательных требований </w:t>
            </w:r>
          </w:p>
        </w:tc>
        <w:tc>
          <w:tcPr>
            <w:tcW w:w="4536"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Управление фитосанитарного надзора и семенного контроля, территориальные органы</w:t>
            </w:r>
          </w:p>
        </w:tc>
      </w:tr>
      <w:tr w:rsidR="008F2C2A" w:rsidRPr="008F2C2A" w:rsidTr="004E1E1F">
        <w:trPr>
          <w:trHeight w:val="610"/>
        </w:trPr>
        <w:tc>
          <w:tcPr>
            <w:tcW w:w="817"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3</w:t>
            </w:r>
          </w:p>
        </w:tc>
        <w:tc>
          <w:tcPr>
            <w:tcW w:w="4536"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Разработка и внедрение проверочных листов</w:t>
            </w:r>
          </w:p>
        </w:tc>
        <w:tc>
          <w:tcPr>
            <w:tcW w:w="4536"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Управление фитосанитарного надзора и семенного контроля, территориальные органы</w:t>
            </w:r>
          </w:p>
        </w:tc>
      </w:tr>
      <w:tr w:rsidR="008F2C2A" w:rsidRPr="008F2C2A" w:rsidTr="004E1E1F">
        <w:trPr>
          <w:trHeight w:val="610"/>
        </w:trPr>
        <w:tc>
          <w:tcPr>
            <w:tcW w:w="817"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4</w:t>
            </w:r>
          </w:p>
        </w:tc>
        <w:tc>
          <w:tcPr>
            <w:tcW w:w="4536"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Консультации по вопросам соблюдения обязательных требований</w:t>
            </w:r>
          </w:p>
        </w:tc>
        <w:tc>
          <w:tcPr>
            <w:tcW w:w="4536"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Управление фитосанитарного надзора и семенного контроля, территориальные органы</w:t>
            </w:r>
          </w:p>
        </w:tc>
      </w:tr>
      <w:tr w:rsidR="008F2C2A" w:rsidRPr="008F2C2A" w:rsidTr="004E1E1F">
        <w:trPr>
          <w:trHeight w:val="610"/>
        </w:trPr>
        <w:tc>
          <w:tcPr>
            <w:tcW w:w="817"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5</w:t>
            </w:r>
          </w:p>
        </w:tc>
        <w:tc>
          <w:tcPr>
            <w:tcW w:w="4536"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Публичные мероприятия</w:t>
            </w:r>
          </w:p>
        </w:tc>
        <w:tc>
          <w:tcPr>
            <w:tcW w:w="4536"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Управление фитосанитарного надзора и семенного контроля, территориальные органы</w:t>
            </w:r>
          </w:p>
        </w:tc>
      </w:tr>
      <w:tr w:rsidR="008F2C2A" w:rsidRPr="008F2C2A" w:rsidTr="004E1E1F">
        <w:trPr>
          <w:trHeight w:val="610"/>
        </w:trPr>
        <w:tc>
          <w:tcPr>
            <w:tcW w:w="817"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6</w:t>
            </w:r>
          </w:p>
        </w:tc>
        <w:tc>
          <w:tcPr>
            <w:tcW w:w="4536" w:type="dxa"/>
          </w:tcPr>
          <w:p w:rsidR="00C3592A" w:rsidRPr="008F2C2A" w:rsidRDefault="00C3592A" w:rsidP="004E1E1F">
            <w:pPr>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 xml:space="preserve">Выдача предостережений о недопустимости нарушения обязательных требований </w:t>
            </w:r>
          </w:p>
        </w:tc>
        <w:tc>
          <w:tcPr>
            <w:tcW w:w="4536"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Территориальные органы</w:t>
            </w:r>
          </w:p>
        </w:tc>
      </w:tr>
      <w:tr w:rsidR="008F2C2A" w:rsidRPr="008F2C2A" w:rsidTr="004E1E1F">
        <w:trPr>
          <w:trHeight w:val="610"/>
        </w:trPr>
        <w:tc>
          <w:tcPr>
            <w:tcW w:w="817"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7</w:t>
            </w:r>
          </w:p>
        </w:tc>
        <w:tc>
          <w:tcPr>
            <w:tcW w:w="4536"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Проведение индивидуальной и общей разъяснительной работы относительно  процедур контроля</w:t>
            </w:r>
          </w:p>
        </w:tc>
        <w:tc>
          <w:tcPr>
            <w:tcW w:w="4536"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Территориальные органы</w:t>
            </w:r>
          </w:p>
        </w:tc>
      </w:tr>
      <w:tr w:rsidR="008F2C2A" w:rsidRPr="008F2C2A" w:rsidTr="004E1E1F">
        <w:trPr>
          <w:trHeight w:val="610"/>
        </w:trPr>
        <w:tc>
          <w:tcPr>
            <w:tcW w:w="817"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8</w:t>
            </w:r>
          </w:p>
        </w:tc>
        <w:tc>
          <w:tcPr>
            <w:tcW w:w="4536"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Разработка системы мер поощрения и стимулирования, а также методики ее применения</w:t>
            </w:r>
          </w:p>
        </w:tc>
        <w:tc>
          <w:tcPr>
            <w:tcW w:w="4536"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Управление фитосанитарного надзора и семенного контроля, территориальные органы</w:t>
            </w:r>
          </w:p>
        </w:tc>
      </w:tr>
      <w:tr w:rsidR="00C3592A" w:rsidRPr="008F2C2A" w:rsidTr="004E1E1F">
        <w:trPr>
          <w:trHeight w:val="610"/>
        </w:trPr>
        <w:tc>
          <w:tcPr>
            <w:tcW w:w="817"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9</w:t>
            </w:r>
          </w:p>
        </w:tc>
        <w:tc>
          <w:tcPr>
            <w:tcW w:w="4536"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Разработка и внедрение интерактивных сервисов</w:t>
            </w:r>
          </w:p>
        </w:tc>
        <w:tc>
          <w:tcPr>
            <w:tcW w:w="4536" w:type="dxa"/>
          </w:tcPr>
          <w:p w:rsidR="00C3592A" w:rsidRPr="008F2C2A" w:rsidRDefault="00C3592A" w:rsidP="004E1E1F">
            <w:pPr>
              <w:autoSpaceDE w:val="0"/>
              <w:autoSpaceDN w:val="0"/>
              <w:adjustRightInd w:val="0"/>
              <w:spacing w:after="0" w:line="240" w:lineRule="auto"/>
              <w:rPr>
                <w:rFonts w:ascii="Times New Roman" w:eastAsiaTheme="minorHAnsi" w:hAnsi="Times New Roman" w:cs="Times New Roman"/>
                <w:sz w:val="28"/>
                <w:szCs w:val="28"/>
                <w:lang w:eastAsia="en-US"/>
              </w:rPr>
            </w:pPr>
            <w:r w:rsidRPr="008F2C2A">
              <w:rPr>
                <w:rFonts w:ascii="Times New Roman" w:eastAsiaTheme="minorHAnsi" w:hAnsi="Times New Roman" w:cs="Times New Roman"/>
                <w:sz w:val="28"/>
                <w:szCs w:val="28"/>
                <w:lang w:eastAsia="en-US"/>
              </w:rPr>
              <w:t>Управление фитосанитарного надзора и семенного контроля</w:t>
            </w:r>
          </w:p>
        </w:tc>
      </w:tr>
    </w:tbl>
    <w:p w:rsidR="00C3592A" w:rsidRPr="008F2C2A" w:rsidRDefault="00C3592A" w:rsidP="00C3592A">
      <w:pPr>
        <w:pStyle w:val="Default"/>
        <w:rPr>
          <w:color w:val="auto"/>
          <w:sz w:val="28"/>
          <w:szCs w:val="28"/>
        </w:rPr>
      </w:pPr>
    </w:p>
    <w:p w:rsidR="00C3592A" w:rsidRPr="008F2C2A" w:rsidRDefault="00616FA8" w:rsidP="00C3592A">
      <w:pPr>
        <w:pStyle w:val="Default"/>
        <w:ind w:firstLine="709"/>
        <w:rPr>
          <w:color w:val="auto"/>
          <w:sz w:val="28"/>
          <w:szCs w:val="28"/>
        </w:rPr>
      </w:pPr>
      <w:r w:rsidRPr="008F2C2A">
        <w:rPr>
          <w:color w:val="auto"/>
          <w:sz w:val="28"/>
          <w:szCs w:val="28"/>
        </w:rPr>
        <w:lastRenderedPageBreak/>
        <w:t>1</w:t>
      </w:r>
      <w:r w:rsidR="00C3592A" w:rsidRPr="008F2C2A">
        <w:rPr>
          <w:color w:val="auto"/>
          <w:sz w:val="28"/>
          <w:szCs w:val="28"/>
        </w:rPr>
        <w:t xml:space="preserve">.2. См. приложение № 1 к настоящей Программе. </w:t>
      </w:r>
    </w:p>
    <w:p w:rsidR="00C3592A" w:rsidRPr="008F2C2A" w:rsidRDefault="00C3592A" w:rsidP="00C3592A">
      <w:pPr>
        <w:pStyle w:val="Default"/>
        <w:rPr>
          <w:color w:val="auto"/>
          <w:sz w:val="28"/>
          <w:szCs w:val="28"/>
        </w:rPr>
      </w:pPr>
    </w:p>
    <w:p w:rsidR="0098724C" w:rsidRPr="008F2C2A" w:rsidRDefault="0098724C" w:rsidP="00C3592A">
      <w:pPr>
        <w:pStyle w:val="Default"/>
        <w:rPr>
          <w:color w:val="auto"/>
          <w:sz w:val="28"/>
          <w:szCs w:val="28"/>
        </w:rPr>
      </w:pPr>
    </w:p>
    <w:p w:rsidR="00C3592A" w:rsidRPr="008F2C2A" w:rsidRDefault="00C3592A" w:rsidP="00C3592A">
      <w:pPr>
        <w:pStyle w:val="Default"/>
        <w:jc w:val="center"/>
        <w:rPr>
          <w:b/>
          <w:color w:val="auto"/>
          <w:sz w:val="28"/>
          <w:szCs w:val="28"/>
        </w:rPr>
      </w:pPr>
      <w:r w:rsidRPr="008F2C2A">
        <w:rPr>
          <w:b/>
          <w:color w:val="auto"/>
          <w:sz w:val="28"/>
          <w:szCs w:val="28"/>
        </w:rPr>
        <w:t>Раздел IV. Ресурсное обеспечение программы</w:t>
      </w:r>
    </w:p>
    <w:p w:rsidR="00C3592A" w:rsidRPr="008F2C2A" w:rsidRDefault="00C3592A" w:rsidP="00C3592A">
      <w:pPr>
        <w:autoSpaceDE w:val="0"/>
        <w:autoSpaceDN w:val="0"/>
        <w:adjustRightInd w:val="0"/>
        <w:spacing w:after="0" w:line="240" w:lineRule="auto"/>
        <w:contextualSpacing/>
        <w:jc w:val="center"/>
        <w:rPr>
          <w:rFonts w:ascii="Times New Roman" w:hAnsi="Times New Roman" w:cs="Times New Roman"/>
          <w:b/>
          <w:sz w:val="28"/>
          <w:szCs w:val="28"/>
        </w:rPr>
      </w:pPr>
    </w:p>
    <w:p w:rsidR="00AB16DB" w:rsidRPr="008F2C2A" w:rsidRDefault="00AB16DB" w:rsidP="00AB16DB">
      <w:pPr>
        <w:ind w:firstLine="709"/>
        <w:jc w:val="both"/>
        <w:rPr>
          <w:rFonts w:ascii="Times New Roman" w:hAnsi="Times New Roman" w:cs="Times New Roman"/>
          <w:sz w:val="28"/>
          <w:szCs w:val="28"/>
        </w:rPr>
      </w:pPr>
      <w:r w:rsidRPr="008F2C2A">
        <w:rPr>
          <w:rFonts w:ascii="Times New Roman" w:hAnsi="Times New Roman" w:cs="Times New Roman"/>
          <w:sz w:val="28"/>
          <w:szCs w:val="28"/>
        </w:rPr>
        <w:t xml:space="preserve">Ресурсное обеспечение Программы включает кадровое и финансовое обеспечение выполнения программных мероприятий. Плановый период для определения ресурсного обеспечения Программы составляет 1 год. </w:t>
      </w:r>
    </w:p>
    <w:p w:rsidR="00AB16DB" w:rsidRPr="008F2C2A" w:rsidRDefault="00AB16DB" w:rsidP="00AB16DB">
      <w:pPr>
        <w:ind w:firstLine="709"/>
        <w:jc w:val="both"/>
        <w:rPr>
          <w:rFonts w:ascii="Times New Roman" w:hAnsi="Times New Roman" w:cs="Times New Roman"/>
          <w:b/>
          <w:sz w:val="28"/>
          <w:szCs w:val="28"/>
        </w:rPr>
      </w:pPr>
      <w:r w:rsidRPr="008F2C2A">
        <w:rPr>
          <w:rFonts w:ascii="Times New Roman" w:hAnsi="Times New Roman" w:cs="Times New Roman"/>
          <w:b/>
          <w:sz w:val="28"/>
          <w:szCs w:val="28"/>
        </w:rPr>
        <w:t xml:space="preserve">4.1. Кадровое обеспечение Программы. </w:t>
      </w:r>
    </w:p>
    <w:p w:rsidR="00AB16DB" w:rsidRPr="008F2C2A" w:rsidRDefault="00AB16DB" w:rsidP="00AB16DB">
      <w:pPr>
        <w:ind w:firstLine="709"/>
        <w:jc w:val="both"/>
        <w:rPr>
          <w:rFonts w:ascii="Times New Roman" w:hAnsi="Times New Roman" w:cs="Times New Roman"/>
          <w:sz w:val="28"/>
          <w:szCs w:val="28"/>
        </w:rPr>
      </w:pPr>
      <w:r w:rsidRPr="008F2C2A">
        <w:rPr>
          <w:rFonts w:ascii="Times New Roman" w:hAnsi="Times New Roman" w:cs="Times New Roman"/>
          <w:sz w:val="28"/>
          <w:szCs w:val="28"/>
        </w:rPr>
        <w:t xml:space="preserve">Кадровое обеспечение Программы определяется общими трудозатратами должностных лиц Федеральной службы по ветеринарному и фитосанитарному надзору на проведение профилактических мероприятий Программы. </w:t>
      </w:r>
    </w:p>
    <w:p w:rsidR="00AB16DB" w:rsidRPr="008F2C2A" w:rsidRDefault="00AB16DB" w:rsidP="00AB16DB">
      <w:pPr>
        <w:ind w:firstLine="709"/>
        <w:jc w:val="both"/>
        <w:rPr>
          <w:rFonts w:ascii="Times New Roman" w:hAnsi="Times New Roman" w:cs="Times New Roman"/>
          <w:sz w:val="28"/>
          <w:szCs w:val="28"/>
        </w:rPr>
      </w:pPr>
      <w:r w:rsidRPr="008F2C2A">
        <w:rPr>
          <w:rFonts w:ascii="Times New Roman" w:hAnsi="Times New Roman" w:cs="Times New Roman"/>
          <w:sz w:val="28"/>
          <w:szCs w:val="28"/>
        </w:rPr>
        <w:t xml:space="preserve">Трудозатраты должностных лиц Россельхознадзора на проведение профилактических мероприятий Программы определяются исходя из численности должностных лиц Россельхознадзора, выполняющих профилактических мероприятий, эффективного годового фонда рабочего времени должностного лица, а также значения показателя, определяющего долю проведенных мероприятий по профилактике нарушений обязательных требований в общем объеме контрольно-надзорных мероприятий Россельхознадзора. </w:t>
      </w:r>
    </w:p>
    <w:p w:rsidR="00AB16DB" w:rsidRPr="008F2C2A" w:rsidRDefault="00AB16DB" w:rsidP="00AB16DB">
      <w:pPr>
        <w:autoSpaceDE w:val="0"/>
        <w:autoSpaceDN w:val="0"/>
        <w:adjustRightInd w:val="0"/>
        <w:ind w:firstLine="708"/>
        <w:jc w:val="both"/>
        <w:rPr>
          <w:rFonts w:ascii="Times New Roman" w:hAnsi="Times New Roman" w:cs="Times New Roman"/>
          <w:sz w:val="28"/>
          <w:szCs w:val="28"/>
        </w:rPr>
      </w:pPr>
      <w:r w:rsidRPr="008F2C2A">
        <w:rPr>
          <w:rFonts w:ascii="Times New Roman" w:hAnsi="Times New Roman" w:cs="Times New Roman"/>
          <w:sz w:val="28"/>
          <w:szCs w:val="28"/>
        </w:rPr>
        <w:t xml:space="preserve">Эффективный годовой фонд рабочего времени должностного лица Россельхознадзора определяется на основании годового фонда рабочего времени, определяемого по Производственному календарю на плановый период с учетом времени отсутствия должностного лица на службе по уважительным причинам (отпуск, период временной нетрудоспособности и т.д.). </w:t>
      </w:r>
    </w:p>
    <w:p w:rsidR="00AB16DB" w:rsidRPr="008F2C2A" w:rsidRDefault="00AB16DB" w:rsidP="00AB16DB">
      <w:pPr>
        <w:ind w:firstLine="709"/>
        <w:jc w:val="both"/>
        <w:rPr>
          <w:rFonts w:ascii="Times New Roman" w:hAnsi="Times New Roman" w:cs="Times New Roman"/>
          <w:sz w:val="28"/>
          <w:szCs w:val="28"/>
        </w:rPr>
      </w:pPr>
      <w:r w:rsidRPr="008F2C2A">
        <w:rPr>
          <w:rFonts w:ascii="Times New Roman" w:hAnsi="Times New Roman" w:cs="Times New Roman"/>
          <w:sz w:val="28"/>
          <w:szCs w:val="28"/>
        </w:rPr>
        <w:t xml:space="preserve">Доля проведенных мероприятий по профилактике нарушений обязательных требований в общем объеме контрольно-надзорных мероприятий Россельхознадзора на соответствующий год, установлена паспортом реализации приоритетного проекта «Совершенствование функции государственного надзора в Федеральной службе по ветеринарному и фитосанитарному надзору в рамках реализации приоритетной программы Реформа контрольной и надзорной деятельности». </w:t>
      </w:r>
    </w:p>
    <w:p w:rsidR="00AB16DB" w:rsidRPr="008F2C2A" w:rsidRDefault="00AB16DB" w:rsidP="00AB16DB">
      <w:pPr>
        <w:ind w:firstLine="709"/>
        <w:jc w:val="both"/>
        <w:rPr>
          <w:rFonts w:ascii="Times New Roman" w:hAnsi="Times New Roman" w:cs="Times New Roman"/>
          <w:sz w:val="28"/>
          <w:szCs w:val="28"/>
        </w:rPr>
      </w:pPr>
      <w:r w:rsidRPr="008F2C2A">
        <w:rPr>
          <w:rFonts w:ascii="Times New Roman" w:hAnsi="Times New Roman" w:cs="Times New Roman"/>
          <w:sz w:val="28"/>
          <w:szCs w:val="28"/>
        </w:rPr>
        <w:t>Трудозатраты одного должностного лица Россельхознадзора, осуществляющего профилактические мероприятия, рассчитывается по формуле:</w:t>
      </w:r>
    </w:p>
    <w:p w:rsidR="00AB16DB" w:rsidRPr="008F2C2A" w:rsidRDefault="00AB16DB" w:rsidP="00AB16DB">
      <w:pPr>
        <w:ind w:firstLine="709"/>
        <w:jc w:val="both"/>
        <w:rPr>
          <w:rFonts w:ascii="Times New Roman" w:hAnsi="Times New Roman" w:cs="Times New Roman"/>
          <w:sz w:val="28"/>
          <w:szCs w:val="28"/>
        </w:rPr>
      </w:pPr>
    </w:p>
    <w:p w:rsidR="00AB16DB" w:rsidRPr="008F2C2A" w:rsidRDefault="00AB16DB" w:rsidP="00AB16DB">
      <w:pPr>
        <w:rPr>
          <w:rFonts w:ascii="Times New Roman" w:hAnsi="Times New Roman" w:cs="Times New Roman"/>
          <w:sz w:val="28"/>
          <w:szCs w:val="28"/>
        </w:rPr>
      </w:pPr>
      <m:oMathPara>
        <m:oMath>
          <m:r>
            <w:rPr>
              <w:rFonts w:ascii="Cambria Math" w:hAnsi="Cambria Math" w:cs="Times New Roman"/>
              <w:sz w:val="28"/>
              <w:szCs w:val="28"/>
            </w:rPr>
            <w:lastRenderedPageBreak/>
            <m:t>T=Д</m:t>
          </m:r>
          <m:r>
            <m:rPr>
              <m:sty m:val="p"/>
            </m:rPr>
            <w:rPr>
              <w:rFonts w:ascii="Cambria Math" w:hAnsi="Cambria Math" w:cs="Times New Roman"/>
              <w:sz w:val="28"/>
              <w:szCs w:val="28"/>
            </w:rPr>
            <m:t xml:space="preserve"> </m:t>
          </m:r>
          <m:r>
            <w:rPr>
              <w:rFonts w:ascii="Cambria Math" w:hAnsi="Cambria Math" w:cs="Times New Roman"/>
              <w:sz w:val="28"/>
              <w:szCs w:val="28"/>
            </w:rPr>
            <m:t>×Ф</m:t>
          </m:r>
          <m:r>
            <m:rPr>
              <m:sty m:val="p"/>
            </m:rPr>
            <w:rPr>
              <w:rFonts w:ascii="Cambria Math" w:hAnsi="Cambria Math" w:cs="Times New Roman"/>
              <w:sz w:val="28"/>
              <w:szCs w:val="28"/>
            </w:rPr>
            <m:t xml:space="preserve"> </m:t>
          </m:r>
        </m:oMath>
      </m:oMathPara>
    </w:p>
    <w:p w:rsidR="00AB16DB" w:rsidRPr="008F2C2A" w:rsidRDefault="00AB16DB" w:rsidP="00AB16DB">
      <w:pPr>
        <w:ind w:firstLine="709"/>
        <w:jc w:val="both"/>
        <w:rPr>
          <w:rFonts w:ascii="Times New Roman" w:hAnsi="Times New Roman" w:cs="Times New Roman"/>
          <w:sz w:val="28"/>
          <w:szCs w:val="28"/>
        </w:rPr>
      </w:pPr>
    </w:p>
    <w:p w:rsidR="00AB16DB" w:rsidRPr="008F2C2A" w:rsidRDefault="00AB16DB" w:rsidP="00AB16DB">
      <w:pPr>
        <w:ind w:firstLine="709"/>
        <w:jc w:val="both"/>
        <w:rPr>
          <w:rFonts w:ascii="Times New Roman" w:hAnsi="Times New Roman" w:cs="Times New Roman"/>
          <w:sz w:val="28"/>
          <w:szCs w:val="28"/>
        </w:rPr>
      </w:pPr>
      <w:r w:rsidRPr="008F2C2A">
        <w:rPr>
          <w:rFonts w:ascii="Times New Roman" w:hAnsi="Times New Roman" w:cs="Times New Roman"/>
          <w:sz w:val="28"/>
          <w:szCs w:val="28"/>
        </w:rPr>
        <w:t>где:</w:t>
      </w:r>
    </w:p>
    <w:p w:rsidR="00AB16DB" w:rsidRPr="008F2C2A" w:rsidRDefault="00AB16DB" w:rsidP="00AB16DB">
      <w:pPr>
        <w:tabs>
          <w:tab w:val="left" w:pos="993"/>
        </w:tabs>
        <w:ind w:firstLine="709"/>
        <w:jc w:val="both"/>
        <w:rPr>
          <w:rFonts w:ascii="Times New Roman" w:hAnsi="Times New Roman" w:cs="Times New Roman"/>
          <w:sz w:val="28"/>
          <w:szCs w:val="28"/>
        </w:rPr>
      </w:pPr>
      <m:oMath>
        <m:r>
          <w:rPr>
            <w:rFonts w:ascii="Cambria Math" w:hAnsi="Cambria Math" w:cs="Times New Roman"/>
            <w:sz w:val="28"/>
            <w:szCs w:val="28"/>
          </w:rPr>
          <m:t>T</m:t>
        </m:r>
      </m:oMath>
      <w:r w:rsidRPr="008F2C2A">
        <w:rPr>
          <w:rFonts w:ascii="Times New Roman" w:hAnsi="Times New Roman" w:cs="Times New Roman"/>
          <w:sz w:val="28"/>
          <w:szCs w:val="28"/>
        </w:rPr>
        <w:t xml:space="preserve">  - плановые трудозатраты одного должностного лица Россельхознадзора, осуществляющего профилактические мероприятия               (в часах);</w:t>
      </w:r>
    </w:p>
    <w:p w:rsidR="00AB16DB" w:rsidRPr="008F2C2A" w:rsidRDefault="00AB16DB" w:rsidP="00AB16DB">
      <w:pPr>
        <w:ind w:firstLine="709"/>
        <w:jc w:val="both"/>
        <w:rPr>
          <w:rFonts w:ascii="Times New Roman" w:hAnsi="Times New Roman" w:cs="Times New Roman"/>
          <w:sz w:val="28"/>
          <w:szCs w:val="28"/>
        </w:rPr>
      </w:pPr>
      <m:oMath>
        <m:r>
          <m:rPr>
            <m:sty m:val="p"/>
          </m:rPr>
          <w:rPr>
            <w:rFonts w:ascii="Cambria Math" w:hAnsi="Cambria Math" w:cs="Times New Roman"/>
            <w:sz w:val="28"/>
            <w:szCs w:val="28"/>
          </w:rPr>
          <m:t>Д</m:t>
        </m:r>
      </m:oMath>
      <w:r w:rsidRPr="008F2C2A">
        <w:rPr>
          <w:rFonts w:ascii="Times New Roman" w:hAnsi="Times New Roman" w:cs="Times New Roman"/>
          <w:sz w:val="28"/>
          <w:szCs w:val="28"/>
          <w:vertAlign w:val="subscript"/>
        </w:rPr>
        <w:t xml:space="preserve"> - </w:t>
      </w:r>
      <w:r w:rsidRPr="008F2C2A">
        <w:rPr>
          <w:rFonts w:ascii="Times New Roman" w:hAnsi="Times New Roman" w:cs="Times New Roman"/>
          <w:sz w:val="28"/>
          <w:szCs w:val="28"/>
        </w:rPr>
        <w:t>установленная</w:t>
      </w:r>
      <w:r w:rsidRPr="008F2C2A">
        <w:rPr>
          <w:rFonts w:ascii="Times New Roman" w:hAnsi="Times New Roman" w:cs="Times New Roman"/>
          <w:sz w:val="28"/>
          <w:szCs w:val="28"/>
          <w:vertAlign w:val="subscript"/>
        </w:rPr>
        <w:t xml:space="preserve"> </w:t>
      </w:r>
      <w:r w:rsidRPr="008F2C2A">
        <w:rPr>
          <w:rFonts w:ascii="Times New Roman" w:hAnsi="Times New Roman" w:cs="Times New Roman"/>
          <w:sz w:val="28"/>
          <w:szCs w:val="28"/>
        </w:rPr>
        <w:t>доля проведенных мероприятий по профилактике нарушений обязательных требований в общем объеме контрольно-надзорных мероприятий Россельхознадзоре на соответствующий год (в процентах);</w:t>
      </w:r>
    </w:p>
    <w:p w:rsidR="00AB16DB" w:rsidRPr="008F2C2A" w:rsidRDefault="00AB16DB" w:rsidP="00AB16DB">
      <w:pPr>
        <w:ind w:firstLine="709"/>
        <w:jc w:val="both"/>
        <w:rPr>
          <w:rFonts w:ascii="Times New Roman" w:hAnsi="Times New Roman" w:cs="Times New Roman"/>
          <w:sz w:val="28"/>
          <w:szCs w:val="28"/>
        </w:rPr>
      </w:pPr>
      <m:oMath>
        <m:r>
          <m:rPr>
            <m:sty m:val="p"/>
          </m:rPr>
          <w:rPr>
            <w:rFonts w:ascii="Cambria Math" w:hAnsi="Cambria Math" w:cs="Times New Roman"/>
            <w:sz w:val="28"/>
            <w:szCs w:val="28"/>
          </w:rPr>
          <m:t>Ф</m:t>
        </m:r>
      </m:oMath>
      <w:r w:rsidRPr="008F2C2A">
        <w:rPr>
          <w:rFonts w:ascii="Times New Roman" w:hAnsi="Times New Roman" w:cs="Times New Roman"/>
          <w:sz w:val="28"/>
          <w:szCs w:val="28"/>
        </w:rPr>
        <w:t xml:space="preserve"> - эффективный годовой фонд рабочего времени одного должностного лица Россельхознадзора (в часах).</w:t>
      </w:r>
    </w:p>
    <w:p w:rsidR="00AB16DB" w:rsidRPr="008F2C2A" w:rsidRDefault="00AB16DB" w:rsidP="00AB16DB">
      <w:pPr>
        <w:ind w:firstLine="709"/>
        <w:jc w:val="both"/>
        <w:rPr>
          <w:rFonts w:ascii="Times New Roman" w:hAnsi="Times New Roman" w:cs="Times New Roman"/>
          <w:sz w:val="28"/>
          <w:szCs w:val="28"/>
        </w:rPr>
      </w:pPr>
    </w:p>
    <w:p w:rsidR="00AB16DB" w:rsidRPr="008F2C2A" w:rsidRDefault="00AB16DB" w:rsidP="00AB16DB">
      <w:pPr>
        <w:ind w:firstLine="709"/>
        <w:jc w:val="both"/>
        <w:rPr>
          <w:rFonts w:ascii="Times New Roman" w:hAnsi="Times New Roman" w:cs="Times New Roman"/>
          <w:sz w:val="28"/>
          <w:szCs w:val="28"/>
        </w:rPr>
      </w:pPr>
    </w:p>
    <w:p w:rsidR="00AB16DB" w:rsidRPr="008F2C2A" w:rsidRDefault="00AB16DB" w:rsidP="00AB16DB">
      <w:pPr>
        <w:ind w:firstLine="709"/>
        <w:jc w:val="both"/>
        <w:rPr>
          <w:rFonts w:ascii="Times New Roman" w:hAnsi="Times New Roman" w:cs="Times New Roman"/>
          <w:sz w:val="28"/>
          <w:szCs w:val="28"/>
        </w:rPr>
      </w:pPr>
      <w:r w:rsidRPr="008F2C2A">
        <w:rPr>
          <w:rFonts w:ascii="Times New Roman" w:hAnsi="Times New Roman" w:cs="Times New Roman"/>
          <w:sz w:val="28"/>
          <w:szCs w:val="28"/>
        </w:rPr>
        <w:t>Общие трудозатраты должностных лиц Россельхознадзора на проведение профилактических мероприятий Программы определяются по формуле:</w:t>
      </w:r>
    </w:p>
    <w:p w:rsidR="00AB16DB" w:rsidRPr="008F2C2A" w:rsidRDefault="00AB16DB" w:rsidP="00AB16DB">
      <w:pPr>
        <w:rPr>
          <w:rFonts w:ascii="Times New Roman" w:hAnsi="Times New Roman" w:cs="Times New Roman"/>
          <w:sz w:val="28"/>
          <w:szCs w:val="28"/>
        </w:rPr>
      </w:pPr>
    </w:p>
    <w:p w:rsidR="00AB16DB" w:rsidRPr="008F2C2A" w:rsidRDefault="00711E63" w:rsidP="00AB16DB">
      <w:pP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общ</m:t>
              </m:r>
            </m:sub>
          </m:sSub>
          <m:r>
            <w:rPr>
              <w:rFonts w:ascii="Cambria Math" w:hAnsi="Cambria Math" w:cs="Times New Roman"/>
              <w:sz w:val="28"/>
              <w:szCs w:val="28"/>
            </w:rPr>
            <m:t>=</m:t>
          </m:r>
          <m:r>
            <m:rPr>
              <m:sty m:val="p"/>
            </m:rPr>
            <w:rPr>
              <w:rFonts w:ascii="Cambria Math" w:hAnsi="Cambria Math" w:cs="Times New Roman"/>
              <w:sz w:val="28"/>
              <w:szCs w:val="28"/>
            </w:rPr>
            <m:t xml:space="preserve">Д </m:t>
          </m:r>
          <m:r>
            <w:rPr>
              <w:rFonts w:ascii="Cambria Math" w:hAnsi="Cambria Math" w:cs="Times New Roman"/>
              <w:sz w:val="28"/>
              <w:szCs w:val="28"/>
            </w:rPr>
            <m:t>×</m:t>
          </m:r>
          <m:nary>
            <m:naryPr>
              <m:chr m:val="∑"/>
              <m:grow m:val="1"/>
              <m:ctrlPr>
                <w:rPr>
                  <w:rFonts w:ascii="Cambria Math" w:hAnsi="Cambria Math" w:cs="Times New Roman"/>
                  <w:sz w:val="28"/>
                  <w:szCs w:val="28"/>
                </w:rPr>
              </m:ctrlPr>
            </m:naryPr>
            <m:sub>
              <m:r>
                <w:rPr>
                  <w:rFonts w:ascii="Cambria Math" w:hAnsi="Cambria Math" w:cs="Times New Roman"/>
                  <w:sz w:val="28"/>
                  <w:szCs w:val="28"/>
                  <w:lang w:val="en-US"/>
                </w:rPr>
                <m:t>i=1</m:t>
              </m:r>
            </m:sub>
            <m:sup>
              <m:r>
                <w:rPr>
                  <w:rFonts w:ascii="Cambria Math" w:hAnsi="Cambria Math" w:cs="Times New Roman"/>
                  <w:sz w:val="28"/>
                  <w:szCs w:val="28"/>
                </w:rPr>
                <m:t>n</m:t>
              </m:r>
            </m:sup>
            <m:e>
              <m:sSub>
                <m:sSubPr>
                  <m:ctrlPr>
                    <w:rPr>
                      <w:rFonts w:ascii="Cambria Math" w:hAnsi="Cambria Math" w:cs="Times New Roman"/>
                      <w:sz w:val="28"/>
                      <w:szCs w:val="28"/>
                    </w:rPr>
                  </m:ctrlPr>
                </m:sSubPr>
                <m:e>
                  <m:r>
                    <w:rPr>
                      <w:rFonts w:ascii="Cambria Math" w:hAnsi="Cambria Math" w:cs="Times New Roman"/>
                      <w:sz w:val="28"/>
                      <w:szCs w:val="28"/>
                    </w:rPr>
                    <m:t>Ф</m:t>
                  </m:r>
                </m:e>
                <m:sub>
                  <m:r>
                    <w:rPr>
                      <w:rFonts w:ascii="Cambria Math" w:hAnsi="Cambria Math" w:cs="Times New Roman"/>
                      <w:sz w:val="28"/>
                      <w:szCs w:val="28"/>
                    </w:rPr>
                    <m:t>i</m:t>
                  </m:r>
                </m:sub>
              </m:sSub>
            </m:e>
          </m:nary>
        </m:oMath>
      </m:oMathPara>
    </w:p>
    <w:p w:rsidR="00AB16DB" w:rsidRPr="008F2C2A" w:rsidRDefault="00AB16DB" w:rsidP="00AB16DB">
      <w:pPr>
        <w:ind w:firstLine="709"/>
        <w:jc w:val="both"/>
        <w:rPr>
          <w:rFonts w:ascii="Times New Roman" w:hAnsi="Times New Roman" w:cs="Times New Roman"/>
          <w:sz w:val="28"/>
          <w:szCs w:val="28"/>
        </w:rPr>
      </w:pPr>
      <w:r w:rsidRPr="008F2C2A">
        <w:rPr>
          <w:rFonts w:ascii="Times New Roman" w:hAnsi="Times New Roman" w:cs="Times New Roman"/>
          <w:sz w:val="28"/>
          <w:szCs w:val="28"/>
        </w:rPr>
        <w:t>где:</w:t>
      </w:r>
    </w:p>
    <w:p w:rsidR="00AB16DB" w:rsidRPr="008F2C2A" w:rsidRDefault="00711E63" w:rsidP="00AB16DB">
      <w:pPr>
        <w:tabs>
          <w:tab w:val="left" w:pos="993"/>
        </w:tabs>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Т</m:t>
            </m:r>
          </m:e>
          <m:sub>
            <m:r>
              <w:rPr>
                <w:rFonts w:ascii="Cambria Math" w:hAnsi="Cambria Math" w:cs="Times New Roman"/>
                <w:sz w:val="28"/>
                <w:szCs w:val="28"/>
              </w:rPr>
              <m:t>общ</m:t>
            </m:r>
          </m:sub>
        </m:sSub>
      </m:oMath>
      <w:r w:rsidR="00AB16DB" w:rsidRPr="008F2C2A">
        <w:rPr>
          <w:rFonts w:ascii="Times New Roman" w:hAnsi="Times New Roman" w:cs="Times New Roman"/>
          <w:sz w:val="28"/>
          <w:szCs w:val="28"/>
        </w:rPr>
        <w:t xml:space="preserve"> – общие плановые трудозатраты должностных лиц Россельхознадзора, осуществляющих профилактические мероприятия               (в часах);</w:t>
      </w:r>
    </w:p>
    <w:p w:rsidR="00AB16DB" w:rsidRPr="008F2C2A" w:rsidRDefault="00AB16DB" w:rsidP="00AB16DB">
      <w:pPr>
        <w:ind w:firstLine="709"/>
        <w:jc w:val="both"/>
        <w:rPr>
          <w:rFonts w:ascii="Times New Roman" w:hAnsi="Times New Roman" w:cs="Times New Roman"/>
          <w:sz w:val="28"/>
          <w:szCs w:val="28"/>
        </w:rPr>
      </w:pPr>
      <m:oMath>
        <m:r>
          <m:rPr>
            <m:sty m:val="p"/>
          </m:rPr>
          <w:rPr>
            <w:rFonts w:ascii="Cambria Math" w:hAnsi="Cambria Math" w:cs="Times New Roman"/>
            <w:sz w:val="28"/>
            <w:szCs w:val="28"/>
          </w:rPr>
          <m:t>Д</m:t>
        </m:r>
      </m:oMath>
      <w:r w:rsidRPr="008F2C2A">
        <w:rPr>
          <w:rFonts w:ascii="Times New Roman" w:hAnsi="Times New Roman" w:cs="Times New Roman"/>
          <w:sz w:val="28"/>
          <w:szCs w:val="28"/>
          <w:vertAlign w:val="subscript"/>
        </w:rPr>
        <w:t xml:space="preserve"> - </w:t>
      </w:r>
      <w:r w:rsidRPr="008F2C2A">
        <w:rPr>
          <w:rFonts w:ascii="Times New Roman" w:hAnsi="Times New Roman" w:cs="Times New Roman"/>
          <w:sz w:val="28"/>
          <w:szCs w:val="28"/>
        </w:rPr>
        <w:t>установленная</w:t>
      </w:r>
      <w:r w:rsidRPr="008F2C2A">
        <w:rPr>
          <w:rFonts w:ascii="Times New Roman" w:hAnsi="Times New Roman" w:cs="Times New Roman"/>
          <w:sz w:val="28"/>
          <w:szCs w:val="28"/>
          <w:vertAlign w:val="subscript"/>
        </w:rPr>
        <w:t xml:space="preserve"> </w:t>
      </w:r>
      <w:r w:rsidRPr="008F2C2A">
        <w:rPr>
          <w:rFonts w:ascii="Times New Roman" w:hAnsi="Times New Roman" w:cs="Times New Roman"/>
          <w:sz w:val="28"/>
          <w:szCs w:val="28"/>
        </w:rPr>
        <w:t>доля проведенных мероприятий по профилактике нарушений обязательных требований в общем объеме контрольно-надзорных мероприятий Россельхознадзоре на соответствующий год (в процентах);</w:t>
      </w:r>
    </w:p>
    <w:p w:rsidR="00AB16DB" w:rsidRPr="008F2C2A" w:rsidRDefault="00711E63" w:rsidP="00AB16DB">
      <w:pPr>
        <w:ind w:firstLine="709"/>
        <w:jc w:val="both"/>
        <w:rPr>
          <w:rFonts w:ascii="Times New Roman" w:hAnsi="Times New Roman" w:cs="Times New Roman"/>
          <w:sz w:val="28"/>
          <w:szCs w:val="28"/>
        </w:rPr>
      </w:pPr>
      <m:oMath>
        <m:sSub>
          <m:sSubPr>
            <m:ctrlPr>
              <w:rPr>
                <w:rFonts w:ascii="Cambria Math" w:hAnsi="Cambria Math" w:cs="Times New Roman"/>
                <w:sz w:val="28"/>
                <w:szCs w:val="28"/>
              </w:rPr>
            </m:ctrlPr>
          </m:sSubPr>
          <m:e>
            <m:r>
              <w:rPr>
                <w:rFonts w:ascii="Cambria Math" w:hAnsi="Cambria Math" w:cs="Times New Roman"/>
                <w:sz w:val="28"/>
                <w:szCs w:val="28"/>
              </w:rPr>
              <m:t>Ф</m:t>
            </m:r>
          </m:e>
          <m:sub>
            <m:r>
              <w:rPr>
                <w:rFonts w:ascii="Cambria Math" w:hAnsi="Cambria Math" w:cs="Times New Roman"/>
                <w:sz w:val="28"/>
                <w:szCs w:val="28"/>
              </w:rPr>
              <m:t>i</m:t>
            </m:r>
          </m:sub>
        </m:sSub>
      </m:oMath>
      <w:r w:rsidR="00AB16DB" w:rsidRPr="008F2C2A">
        <w:rPr>
          <w:rFonts w:ascii="Times New Roman" w:hAnsi="Times New Roman" w:cs="Times New Roman"/>
          <w:sz w:val="28"/>
          <w:szCs w:val="28"/>
        </w:rPr>
        <w:t xml:space="preserve"> - эффективный годовой фонд рабочего времени </w:t>
      </w:r>
      <w:proofErr w:type="spellStart"/>
      <w:r w:rsidR="00AB16DB" w:rsidRPr="008F2C2A">
        <w:rPr>
          <w:rFonts w:ascii="Times New Roman" w:hAnsi="Times New Roman" w:cs="Times New Roman"/>
          <w:sz w:val="28"/>
          <w:szCs w:val="28"/>
          <w:lang w:val="en-US"/>
        </w:rPr>
        <w:t>i</w:t>
      </w:r>
      <w:proofErr w:type="spellEnd"/>
      <w:r w:rsidR="00AB16DB" w:rsidRPr="008F2C2A">
        <w:rPr>
          <w:rFonts w:ascii="Times New Roman" w:hAnsi="Times New Roman" w:cs="Times New Roman"/>
          <w:sz w:val="28"/>
          <w:szCs w:val="28"/>
        </w:rPr>
        <w:t>-го должностного лица Россельхознадзора (в часах).</w:t>
      </w:r>
    </w:p>
    <w:p w:rsidR="00AB16DB" w:rsidRPr="008F2C2A" w:rsidRDefault="00AB16DB" w:rsidP="00AB16DB">
      <w:pPr>
        <w:ind w:firstLine="709"/>
        <w:jc w:val="both"/>
        <w:rPr>
          <w:rFonts w:ascii="Times New Roman" w:hAnsi="Times New Roman" w:cs="Times New Roman"/>
          <w:b/>
          <w:sz w:val="28"/>
          <w:szCs w:val="28"/>
        </w:rPr>
      </w:pPr>
      <w:r w:rsidRPr="008F2C2A">
        <w:rPr>
          <w:rFonts w:ascii="Times New Roman" w:hAnsi="Times New Roman" w:cs="Times New Roman"/>
          <w:b/>
          <w:sz w:val="28"/>
          <w:szCs w:val="28"/>
        </w:rPr>
        <w:t xml:space="preserve">4.2. Финансовое обеспечение Программы.  </w:t>
      </w:r>
    </w:p>
    <w:p w:rsidR="00AB16DB" w:rsidRPr="008F2C2A" w:rsidRDefault="00AB16DB" w:rsidP="00AB16DB">
      <w:pPr>
        <w:pStyle w:val="ac"/>
        <w:spacing w:line="276" w:lineRule="auto"/>
        <w:ind w:firstLine="709"/>
        <w:rPr>
          <w:rFonts w:ascii="Times New Roman" w:hAnsi="Times New Roman" w:cs="Times New Roman"/>
          <w:sz w:val="28"/>
          <w:szCs w:val="28"/>
        </w:rPr>
      </w:pPr>
      <w:r w:rsidRPr="008F2C2A">
        <w:rPr>
          <w:rFonts w:ascii="Times New Roman" w:hAnsi="Times New Roman" w:cs="Times New Roman"/>
          <w:sz w:val="28"/>
          <w:szCs w:val="28"/>
        </w:rPr>
        <w:lastRenderedPageBreak/>
        <w:t>Финансовое обеспечение Программы определяется объемом расходов на обеспечение деятельности территориальных управлений Россельхознадзора (далее – Управления), осуществляющих выполнение профилактических мероприятий в рамках реализации контрольно-надзорной деятельности в сфере ветеринарного и фитосанитарного контроля.</w:t>
      </w:r>
    </w:p>
    <w:p w:rsidR="00AB16DB" w:rsidRPr="008F2C2A" w:rsidRDefault="00AB16DB" w:rsidP="00AB16DB">
      <w:pPr>
        <w:pStyle w:val="ac"/>
        <w:spacing w:line="276" w:lineRule="auto"/>
        <w:ind w:firstLine="709"/>
        <w:rPr>
          <w:rFonts w:ascii="Times New Roman" w:hAnsi="Times New Roman" w:cs="Times New Roman"/>
          <w:sz w:val="28"/>
          <w:szCs w:val="28"/>
        </w:rPr>
      </w:pPr>
      <w:r w:rsidRPr="008F2C2A">
        <w:rPr>
          <w:rFonts w:ascii="Times New Roman" w:hAnsi="Times New Roman" w:cs="Times New Roman"/>
          <w:sz w:val="28"/>
          <w:szCs w:val="28"/>
        </w:rPr>
        <w:t xml:space="preserve">Общий объем и структура финансового обеспечения Управлений в разрезе структуры расходов определены в соответствии с Федеральным законом от </w:t>
      </w:r>
      <w:r w:rsidR="00277646" w:rsidRPr="008F2C2A">
        <w:rPr>
          <w:rFonts w:ascii="Times New Roman" w:hAnsi="Times New Roman" w:cs="Times New Roman"/>
          <w:sz w:val="28"/>
          <w:szCs w:val="28"/>
        </w:rPr>
        <w:t>05.12.2017</w:t>
      </w:r>
      <w:r w:rsidRPr="008F2C2A">
        <w:rPr>
          <w:rFonts w:ascii="Times New Roman" w:hAnsi="Times New Roman" w:cs="Times New Roman"/>
          <w:sz w:val="28"/>
          <w:szCs w:val="28"/>
        </w:rPr>
        <w:t xml:space="preserve"> № 362-ФЗ «О федеральном бюджете на 2018 год и на плановый период 2019 и 2020 годов» и представлены в Таблице 1.</w:t>
      </w:r>
    </w:p>
    <w:p w:rsidR="00AB16DB" w:rsidRPr="008F2C2A" w:rsidRDefault="00AB16DB" w:rsidP="00AB16DB">
      <w:pPr>
        <w:pStyle w:val="ac"/>
        <w:spacing w:line="276" w:lineRule="auto"/>
        <w:ind w:firstLine="709"/>
        <w:jc w:val="right"/>
        <w:rPr>
          <w:rFonts w:ascii="Times New Roman" w:hAnsi="Times New Roman" w:cs="Times New Roman"/>
          <w:sz w:val="28"/>
          <w:szCs w:val="28"/>
        </w:rPr>
      </w:pPr>
      <w:r w:rsidRPr="008F2C2A">
        <w:rPr>
          <w:rFonts w:ascii="Times New Roman" w:hAnsi="Times New Roman" w:cs="Times New Roman"/>
          <w:sz w:val="28"/>
          <w:szCs w:val="28"/>
        </w:rPr>
        <w:t xml:space="preserve"> Таблица 1</w:t>
      </w:r>
    </w:p>
    <w:tbl>
      <w:tblPr>
        <w:tblW w:w="9806" w:type="dxa"/>
        <w:tblInd w:w="93" w:type="dxa"/>
        <w:tblLook w:val="04A0" w:firstRow="1" w:lastRow="0" w:firstColumn="1" w:lastColumn="0" w:noHBand="0" w:noVBand="1"/>
      </w:tblPr>
      <w:tblGrid>
        <w:gridCol w:w="1800"/>
        <w:gridCol w:w="3460"/>
        <w:gridCol w:w="1559"/>
        <w:gridCol w:w="142"/>
        <w:gridCol w:w="1276"/>
        <w:gridCol w:w="142"/>
        <w:gridCol w:w="1301"/>
        <w:gridCol w:w="126"/>
      </w:tblGrid>
      <w:tr w:rsidR="008F2C2A" w:rsidRPr="008F2C2A" w:rsidTr="00F2758C">
        <w:trPr>
          <w:trHeight w:val="315"/>
        </w:trPr>
        <w:tc>
          <w:tcPr>
            <w:tcW w:w="1800" w:type="dxa"/>
            <w:tcBorders>
              <w:top w:val="nil"/>
              <w:left w:val="nil"/>
              <w:bottom w:val="nil"/>
              <w:right w:val="nil"/>
            </w:tcBorders>
            <w:shd w:val="clear" w:color="auto" w:fill="auto"/>
            <w:noWrap/>
            <w:vAlign w:val="bottom"/>
          </w:tcPr>
          <w:p w:rsidR="00AB16DB" w:rsidRPr="008F2C2A" w:rsidRDefault="00AB16DB" w:rsidP="00F2758C">
            <w:pPr>
              <w:spacing w:after="0" w:line="240" w:lineRule="auto"/>
              <w:rPr>
                <w:rFonts w:ascii="Times New Roman" w:eastAsia="Times New Roman" w:hAnsi="Times New Roman" w:cs="Times New Roman"/>
                <w:sz w:val="24"/>
                <w:szCs w:val="24"/>
              </w:rPr>
            </w:pPr>
          </w:p>
        </w:tc>
        <w:tc>
          <w:tcPr>
            <w:tcW w:w="3460" w:type="dxa"/>
            <w:tcBorders>
              <w:top w:val="nil"/>
              <w:left w:val="nil"/>
              <w:bottom w:val="nil"/>
              <w:right w:val="nil"/>
            </w:tcBorders>
            <w:shd w:val="clear" w:color="auto" w:fill="auto"/>
            <w:noWrap/>
            <w:vAlign w:val="bottom"/>
          </w:tcPr>
          <w:p w:rsidR="00AB16DB" w:rsidRPr="008F2C2A" w:rsidRDefault="00AB16DB" w:rsidP="00F2758C">
            <w:pPr>
              <w:spacing w:after="0" w:line="240" w:lineRule="auto"/>
              <w:rPr>
                <w:rFonts w:ascii="Times New Roman" w:eastAsia="Times New Roman" w:hAnsi="Times New Roman" w:cs="Times New Roman"/>
                <w:sz w:val="24"/>
                <w:szCs w:val="24"/>
              </w:rPr>
            </w:pPr>
          </w:p>
        </w:tc>
        <w:tc>
          <w:tcPr>
            <w:tcW w:w="1701" w:type="dxa"/>
            <w:gridSpan w:val="2"/>
            <w:tcBorders>
              <w:top w:val="nil"/>
              <w:left w:val="nil"/>
              <w:bottom w:val="nil"/>
              <w:right w:val="nil"/>
            </w:tcBorders>
            <w:shd w:val="clear" w:color="auto" w:fill="auto"/>
            <w:noWrap/>
            <w:vAlign w:val="bottom"/>
          </w:tcPr>
          <w:p w:rsidR="00AB16DB" w:rsidRPr="008F2C2A" w:rsidRDefault="00AB16DB" w:rsidP="00F2758C">
            <w:pPr>
              <w:spacing w:after="0" w:line="240" w:lineRule="auto"/>
              <w:rPr>
                <w:rFonts w:ascii="Times New Roman" w:eastAsia="Times New Roman" w:hAnsi="Times New Roman" w:cs="Times New Roman"/>
                <w:sz w:val="24"/>
                <w:szCs w:val="24"/>
              </w:rPr>
            </w:pPr>
          </w:p>
        </w:tc>
        <w:tc>
          <w:tcPr>
            <w:tcW w:w="1418" w:type="dxa"/>
            <w:gridSpan w:val="2"/>
            <w:tcBorders>
              <w:top w:val="nil"/>
              <w:left w:val="nil"/>
              <w:bottom w:val="nil"/>
              <w:right w:val="nil"/>
            </w:tcBorders>
            <w:shd w:val="clear" w:color="auto" w:fill="auto"/>
            <w:noWrap/>
            <w:vAlign w:val="bottom"/>
          </w:tcPr>
          <w:p w:rsidR="00AB16DB" w:rsidRPr="008F2C2A" w:rsidRDefault="00AB16DB" w:rsidP="00F2758C">
            <w:pPr>
              <w:spacing w:after="0" w:line="240" w:lineRule="auto"/>
              <w:rPr>
                <w:rFonts w:ascii="Times New Roman" w:eastAsia="Times New Roman" w:hAnsi="Times New Roman" w:cs="Times New Roman"/>
                <w:sz w:val="24"/>
                <w:szCs w:val="24"/>
              </w:rPr>
            </w:pPr>
          </w:p>
        </w:tc>
        <w:tc>
          <w:tcPr>
            <w:tcW w:w="1427" w:type="dxa"/>
            <w:gridSpan w:val="2"/>
            <w:tcBorders>
              <w:top w:val="nil"/>
              <w:left w:val="nil"/>
              <w:bottom w:val="nil"/>
              <w:right w:val="nil"/>
            </w:tcBorders>
            <w:shd w:val="clear" w:color="auto" w:fill="auto"/>
            <w:noWrap/>
            <w:vAlign w:val="bottom"/>
          </w:tcPr>
          <w:p w:rsidR="00AB16DB" w:rsidRPr="008F2C2A" w:rsidRDefault="00AB16DB" w:rsidP="00F2758C">
            <w:pPr>
              <w:spacing w:after="0" w:line="240" w:lineRule="auto"/>
              <w:rPr>
                <w:rFonts w:ascii="Times New Roman" w:eastAsia="Times New Roman" w:hAnsi="Times New Roman" w:cs="Times New Roman"/>
                <w:sz w:val="24"/>
                <w:szCs w:val="24"/>
              </w:rPr>
            </w:pPr>
            <w:proofErr w:type="spellStart"/>
            <w:r w:rsidRPr="008F2C2A">
              <w:rPr>
                <w:rFonts w:ascii="Times New Roman" w:eastAsia="Times New Roman" w:hAnsi="Times New Roman" w:cs="Times New Roman"/>
                <w:sz w:val="24"/>
                <w:szCs w:val="24"/>
              </w:rPr>
              <w:t>тыс</w:t>
            </w:r>
            <w:proofErr w:type="gramStart"/>
            <w:r w:rsidRPr="008F2C2A">
              <w:rPr>
                <w:rFonts w:ascii="Times New Roman" w:eastAsia="Times New Roman" w:hAnsi="Times New Roman" w:cs="Times New Roman"/>
                <w:sz w:val="24"/>
                <w:szCs w:val="24"/>
              </w:rPr>
              <w:t>.р</w:t>
            </w:r>
            <w:proofErr w:type="gramEnd"/>
            <w:r w:rsidRPr="008F2C2A">
              <w:rPr>
                <w:rFonts w:ascii="Times New Roman" w:eastAsia="Times New Roman" w:hAnsi="Times New Roman" w:cs="Times New Roman"/>
                <w:sz w:val="24"/>
                <w:szCs w:val="24"/>
              </w:rPr>
              <w:t>ублей</w:t>
            </w:r>
            <w:proofErr w:type="spellEnd"/>
          </w:p>
        </w:tc>
      </w:tr>
      <w:tr w:rsidR="008F2C2A" w:rsidRPr="008F2C2A" w:rsidTr="00F2758C">
        <w:trPr>
          <w:gridAfter w:val="1"/>
          <w:wAfter w:w="126" w:type="dxa"/>
          <w:trHeight w:val="315"/>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16DB" w:rsidRPr="008F2C2A" w:rsidRDefault="00AB16DB" w:rsidP="00F2758C">
            <w:pPr>
              <w:spacing w:after="0" w:line="240" w:lineRule="auto"/>
              <w:jc w:val="center"/>
              <w:rPr>
                <w:rFonts w:ascii="Times New Roman" w:eastAsia="Times New Roman" w:hAnsi="Times New Roman" w:cs="Times New Roman"/>
                <w:b/>
                <w:bCs/>
                <w:sz w:val="24"/>
                <w:szCs w:val="24"/>
              </w:rPr>
            </w:pPr>
            <w:r w:rsidRPr="008F2C2A">
              <w:rPr>
                <w:rFonts w:ascii="Times New Roman" w:eastAsia="Times New Roman" w:hAnsi="Times New Roman" w:cs="Times New Roman"/>
                <w:b/>
                <w:bCs/>
                <w:sz w:val="24"/>
                <w:szCs w:val="24"/>
              </w:rPr>
              <w:t>Структура расходов</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b/>
                <w:bCs/>
                <w:sz w:val="24"/>
                <w:szCs w:val="24"/>
              </w:rPr>
            </w:pPr>
            <w:r w:rsidRPr="008F2C2A">
              <w:rPr>
                <w:rFonts w:ascii="Times New Roman" w:eastAsia="Times New Roman" w:hAnsi="Times New Roman" w:cs="Times New Roman"/>
                <w:b/>
                <w:bCs/>
                <w:sz w:val="24"/>
                <w:szCs w:val="24"/>
              </w:rPr>
              <w:t>2018</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b/>
                <w:bCs/>
                <w:sz w:val="24"/>
                <w:szCs w:val="24"/>
              </w:rPr>
            </w:pPr>
            <w:r w:rsidRPr="008F2C2A">
              <w:rPr>
                <w:rFonts w:ascii="Times New Roman" w:eastAsia="Times New Roman" w:hAnsi="Times New Roman" w:cs="Times New Roman"/>
                <w:b/>
                <w:bCs/>
                <w:sz w:val="24"/>
                <w:szCs w:val="24"/>
              </w:rPr>
              <w:t>2019</w:t>
            </w:r>
          </w:p>
        </w:tc>
        <w:tc>
          <w:tcPr>
            <w:tcW w:w="1443" w:type="dxa"/>
            <w:gridSpan w:val="2"/>
            <w:tcBorders>
              <w:top w:val="single" w:sz="4" w:space="0" w:color="auto"/>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b/>
                <w:bCs/>
                <w:sz w:val="24"/>
                <w:szCs w:val="24"/>
              </w:rPr>
            </w:pPr>
            <w:r w:rsidRPr="008F2C2A">
              <w:rPr>
                <w:rFonts w:ascii="Times New Roman" w:eastAsia="Times New Roman" w:hAnsi="Times New Roman" w:cs="Times New Roman"/>
                <w:b/>
                <w:bCs/>
                <w:sz w:val="24"/>
                <w:szCs w:val="24"/>
              </w:rPr>
              <w:t>2020</w:t>
            </w:r>
          </w:p>
        </w:tc>
      </w:tr>
      <w:tr w:rsidR="008F2C2A" w:rsidRPr="008F2C2A" w:rsidTr="00F2758C">
        <w:trPr>
          <w:gridAfter w:val="1"/>
          <w:wAfter w:w="126" w:type="dxa"/>
          <w:trHeight w:val="1020"/>
        </w:trPr>
        <w:tc>
          <w:tcPr>
            <w:tcW w:w="52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B16DB" w:rsidRPr="008F2C2A" w:rsidRDefault="00AB16DB" w:rsidP="00F2758C">
            <w:pPr>
              <w:spacing w:after="0" w:line="240" w:lineRule="auto"/>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Общий объем средств федерального бюджета, предусмотренный Управлениям на осуществление контрольно-надзорной деятельности</w:t>
            </w:r>
          </w:p>
        </w:tc>
        <w:tc>
          <w:tcPr>
            <w:tcW w:w="1559" w:type="dxa"/>
            <w:tcBorders>
              <w:top w:val="nil"/>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5 647 652,6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5 695 239,6</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5 828 741,2</w:t>
            </w:r>
          </w:p>
        </w:tc>
      </w:tr>
      <w:tr w:rsidR="008F2C2A" w:rsidRPr="008F2C2A" w:rsidTr="00F2758C">
        <w:trPr>
          <w:gridAfter w:val="1"/>
          <w:wAfter w:w="126" w:type="dxa"/>
          <w:trHeight w:val="315"/>
        </w:trPr>
        <w:tc>
          <w:tcPr>
            <w:tcW w:w="1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в том числе:</w:t>
            </w:r>
          </w:p>
        </w:tc>
        <w:tc>
          <w:tcPr>
            <w:tcW w:w="3460" w:type="dxa"/>
            <w:tcBorders>
              <w:top w:val="nil"/>
              <w:left w:val="nil"/>
              <w:bottom w:val="single" w:sz="4" w:space="0" w:color="auto"/>
              <w:right w:val="single" w:sz="4" w:space="0" w:color="auto"/>
            </w:tcBorders>
            <w:shd w:val="clear" w:color="auto" w:fill="auto"/>
            <w:noWrap/>
            <w:vAlign w:val="bottom"/>
            <w:hideMark/>
          </w:tcPr>
          <w:p w:rsidR="00AB16DB" w:rsidRPr="008F2C2A" w:rsidRDefault="00AB16DB" w:rsidP="00F2758C">
            <w:pPr>
              <w:spacing w:after="0" w:line="240" w:lineRule="auto"/>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заработная плата и страховые взносы</w:t>
            </w:r>
          </w:p>
        </w:tc>
        <w:tc>
          <w:tcPr>
            <w:tcW w:w="1559" w:type="dxa"/>
            <w:tcBorders>
              <w:top w:val="nil"/>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4 146 337,9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4 187 801,4</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4 355 313,4</w:t>
            </w:r>
          </w:p>
        </w:tc>
      </w:tr>
      <w:tr w:rsidR="008F2C2A" w:rsidRPr="008F2C2A" w:rsidTr="00F2758C">
        <w:trPr>
          <w:gridAfter w:val="1"/>
          <w:wAfter w:w="126" w:type="dxa"/>
          <w:trHeight w:val="315"/>
        </w:trPr>
        <w:tc>
          <w:tcPr>
            <w:tcW w:w="1800" w:type="dxa"/>
            <w:vMerge/>
            <w:tcBorders>
              <w:top w:val="nil"/>
              <w:left w:val="single" w:sz="4" w:space="0" w:color="auto"/>
              <w:bottom w:val="single" w:sz="4" w:space="0" w:color="000000"/>
              <w:right w:val="single" w:sz="4" w:space="0" w:color="auto"/>
            </w:tcBorders>
            <w:vAlign w:val="center"/>
            <w:hideMark/>
          </w:tcPr>
          <w:p w:rsidR="00AB16DB" w:rsidRPr="008F2C2A" w:rsidRDefault="00AB16DB" w:rsidP="00F2758C">
            <w:pPr>
              <w:spacing w:after="0" w:line="240" w:lineRule="auto"/>
              <w:rPr>
                <w:rFonts w:ascii="Times New Roman" w:eastAsia="Times New Roman" w:hAnsi="Times New Roman" w:cs="Times New Roman"/>
                <w:sz w:val="24"/>
                <w:szCs w:val="24"/>
              </w:rPr>
            </w:pPr>
          </w:p>
        </w:tc>
        <w:tc>
          <w:tcPr>
            <w:tcW w:w="3460" w:type="dxa"/>
            <w:tcBorders>
              <w:top w:val="nil"/>
              <w:left w:val="nil"/>
              <w:bottom w:val="single" w:sz="4" w:space="0" w:color="auto"/>
              <w:right w:val="single" w:sz="4" w:space="0" w:color="auto"/>
            </w:tcBorders>
            <w:shd w:val="clear" w:color="auto" w:fill="auto"/>
            <w:vAlign w:val="bottom"/>
            <w:hideMark/>
          </w:tcPr>
          <w:p w:rsidR="00AB16DB" w:rsidRPr="008F2C2A" w:rsidRDefault="00AB16DB" w:rsidP="00F2758C">
            <w:pPr>
              <w:spacing w:after="0" w:line="240" w:lineRule="auto"/>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командировочные расходы</w:t>
            </w:r>
          </w:p>
        </w:tc>
        <w:tc>
          <w:tcPr>
            <w:tcW w:w="1559" w:type="dxa"/>
            <w:tcBorders>
              <w:top w:val="nil"/>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131 735,1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134 086,5</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134 386,6</w:t>
            </w:r>
          </w:p>
        </w:tc>
      </w:tr>
      <w:tr w:rsidR="008F2C2A" w:rsidRPr="008F2C2A" w:rsidTr="00F2758C">
        <w:trPr>
          <w:gridAfter w:val="1"/>
          <w:wAfter w:w="126" w:type="dxa"/>
          <w:trHeight w:val="315"/>
        </w:trPr>
        <w:tc>
          <w:tcPr>
            <w:tcW w:w="1800" w:type="dxa"/>
            <w:vMerge/>
            <w:tcBorders>
              <w:top w:val="nil"/>
              <w:left w:val="single" w:sz="4" w:space="0" w:color="auto"/>
              <w:bottom w:val="single" w:sz="4" w:space="0" w:color="000000"/>
              <w:right w:val="single" w:sz="4" w:space="0" w:color="auto"/>
            </w:tcBorders>
            <w:vAlign w:val="center"/>
            <w:hideMark/>
          </w:tcPr>
          <w:p w:rsidR="00AB16DB" w:rsidRPr="008F2C2A" w:rsidRDefault="00AB16DB" w:rsidP="00F2758C">
            <w:pPr>
              <w:spacing w:after="0" w:line="240" w:lineRule="auto"/>
              <w:rPr>
                <w:rFonts w:ascii="Times New Roman" w:eastAsia="Times New Roman" w:hAnsi="Times New Roman" w:cs="Times New Roman"/>
                <w:sz w:val="24"/>
                <w:szCs w:val="24"/>
              </w:rPr>
            </w:pPr>
          </w:p>
        </w:tc>
        <w:tc>
          <w:tcPr>
            <w:tcW w:w="3460" w:type="dxa"/>
            <w:tcBorders>
              <w:top w:val="nil"/>
              <w:left w:val="nil"/>
              <w:bottom w:val="single" w:sz="4" w:space="0" w:color="auto"/>
              <w:right w:val="single" w:sz="4" w:space="0" w:color="auto"/>
            </w:tcBorders>
            <w:shd w:val="clear" w:color="auto" w:fill="auto"/>
            <w:noWrap/>
            <w:vAlign w:val="bottom"/>
            <w:hideMark/>
          </w:tcPr>
          <w:p w:rsidR="00AB16DB" w:rsidRPr="008F2C2A" w:rsidRDefault="00AB16DB" w:rsidP="00F2758C">
            <w:pPr>
              <w:spacing w:after="0" w:line="240" w:lineRule="auto"/>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капитальный ремонт</w:t>
            </w:r>
          </w:p>
        </w:tc>
        <w:tc>
          <w:tcPr>
            <w:tcW w:w="1559" w:type="dxa"/>
            <w:tcBorders>
              <w:top w:val="nil"/>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51 313,6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36 355,5</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5 594,6</w:t>
            </w:r>
          </w:p>
        </w:tc>
      </w:tr>
      <w:tr w:rsidR="008F2C2A" w:rsidRPr="008F2C2A" w:rsidTr="00F2758C">
        <w:trPr>
          <w:gridAfter w:val="1"/>
          <w:wAfter w:w="126" w:type="dxa"/>
          <w:trHeight w:val="630"/>
        </w:trPr>
        <w:tc>
          <w:tcPr>
            <w:tcW w:w="1800" w:type="dxa"/>
            <w:vMerge/>
            <w:tcBorders>
              <w:top w:val="nil"/>
              <w:left w:val="single" w:sz="4" w:space="0" w:color="auto"/>
              <w:bottom w:val="single" w:sz="4" w:space="0" w:color="000000"/>
              <w:right w:val="single" w:sz="4" w:space="0" w:color="auto"/>
            </w:tcBorders>
            <w:vAlign w:val="center"/>
            <w:hideMark/>
          </w:tcPr>
          <w:p w:rsidR="00AB16DB" w:rsidRPr="008F2C2A" w:rsidRDefault="00AB16DB" w:rsidP="00F2758C">
            <w:pPr>
              <w:spacing w:after="0" w:line="240" w:lineRule="auto"/>
              <w:rPr>
                <w:rFonts w:ascii="Times New Roman" w:eastAsia="Times New Roman" w:hAnsi="Times New Roman" w:cs="Times New Roman"/>
                <w:sz w:val="24"/>
                <w:szCs w:val="24"/>
              </w:rPr>
            </w:pPr>
          </w:p>
        </w:tc>
        <w:tc>
          <w:tcPr>
            <w:tcW w:w="3460" w:type="dxa"/>
            <w:tcBorders>
              <w:top w:val="nil"/>
              <w:left w:val="nil"/>
              <w:bottom w:val="single" w:sz="4" w:space="0" w:color="auto"/>
              <w:right w:val="single" w:sz="4" w:space="0" w:color="auto"/>
            </w:tcBorders>
            <w:shd w:val="clear" w:color="auto" w:fill="auto"/>
            <w:vAlign w:val="bottom"/>
            <w:hideMark/>
          </w:tcPr>
          <w:p w:rsidR="00AB16DB" w:rsidRPr="008F2C2A" w:rsidRDefault="00AB16DB" w:rsidP="00F2758C">
            <w:pPr>
              <w:spacing w:after="0" w:line="240" w:lineRule="auto"/>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закупка товаров, работ и услуг (включая аренду имущества)</w:t>
            </w:r>
          </w:p>
        </w:tc>
        <w:tc>
          <w:tcPr>
            <w:tcW w:w="1559" w:type="dxa"/>
            <w:tcBorders>
              <w:top w:val="nil"/>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1 255 246,0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1 274 724,6</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1 272 346,3</w:t>
            </w:r>
          </w:p>
        </w:tc>
      </w:tr>
      <w:tr w:rsidR="008F2C2A" w:rsidRPr="008F2C2A" w:rsidTr="00F2758C">
        <w:trPr>
          <w:gridAfter w:val="1"/>
          <w:wAfter w:w="126" w:type="dxa"/>
          <w:trHeight w:val="315"/>
        </w:trPr>
        <w:tc>
          <w:tcPr>
            <w:tcW w:w="1800" w:type="dxa"/>
            <w:vMerge/>
            <w:tcBorders>
              <w:top w:val="nil"/>
              <w:left w:val="single" w:sz="4" w:space="0" w:color="auto"/>
              <w:bottom w:val="single" w:sz="4" w:space="0" w:color="000000"/>
              <w:right w:val="single" w:sz="4" w:space="0" w:color="auto"/>
            </w:tcBorders>
            <w:vAlign w:val="center"/>
            <w:hideMark/>
          </w:tcPr>
          <w:p w:rsidR="00AB16DB" w:rsidRPr="008F2C2A" w:rsidRDefault="00AB16DB" w:rsidP="00F2758C">
            <w:pPr>
              <w:spacing w:after="0" w:line="240" w:lineRule="auto"/>
              <w:rPr>
                <w:rFonts w:ascii="Times New Roman" w:eastAsia="Times New Roman" w:hAnsi="Times New Roman" w:cs="Times New Roman"/>
                <w:sz w:val="24"/>
                <w:szCs w:val="24"/>
              </w:rPr>
            </w:pPr>
          </w:p>
        </w:tc>
        <w:tc>
          <w:tcPr>
            <w:tcW w:w="3460" w:type="dxa"/>
            <w:tcBorders>
              <w:top w:val="nil"/>
              <w:left w:val="nil"/>
              <w:bottom w:val="single" w:sz="4" w:space="0" w:color="auto"/>
              <w:right w:val="single" w:sz="4" w:space="0" w:color="auto"/>
            </w:tcBorders>
            <w:shd w:val="clear" w:color="auto" w:fill="auto"/>
            <w:noWrap/>
            <w:vAlign w:val="bottom"/>
            <w:hideMark/>
          </w:tcPr>
          <w:p w:rsidR="00AB16DB" w:rsidRPr="008F2C2A" w:rsidRDefault="00AB16DB" w:rsidP="00F2758C">
            <w:pPr>
              <w:spacing w:after="0" w:line="240" w:lineRule="auto"/>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налоги</w:t>
            </w:r>
          </w:p>
        </w:tc>
        <w:tc>
          <w:tcPr>
            <w:tcW w:w="1559" w:type="dxa"/>
            <w:tcBorders>
              <w:top w:val="nil"/>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40 278,3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39 450,0</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38 388,5</w:t>
            </w:r>
          </w:p>
        </w:tc>
      </w:tr>
      <w:tr w:rsidR="008F2C2A" w:rsidRPr="008F2C2A" w:rsidTr="00F2758C">
        <w:trPr>
          <w:gridAfter w:val="1"/>
          <w:wAfter w:w="126" w:type="dxa"/>
          <w:trHeight w:val="630"/>
        </w:trPr>
        <w:tc>
          <w:tcPr>
            <w:tcW w:w="1800" w:type="dxa"/>
            <w:vMerge/>
            <w:tcBorders>
              <w:top w:val="nil"/>
              <w:left w:val="single" w:sz="4" w:space="0" w:color="auto"/>
              <w:bottom w:val="single" w:sz="4" w:space="0" w:color="000000"/>
              <w:right w:val="single" w:sz="4" w:space="0" w:color="auto"/>
            </w:tcBorders>
            <w:vAlign w:val="center"/>
            <w:hideMark/>
          </w:tcPr>
          <w:p w:rsidR="00AB16DB" w:rsidRPr="008F2C2A" w:rsidRDefault="00AB16DB" w:rsidP="00F2758C">
            <w:pPr>
              <w:spacing w:after="0" w:line="240" w:lineRule="auto"/>
              <w:rPr>
                <w:rFonts w:ascii="Times New Roman" w:eastAsia="Times New Roman" w:hAnsi="Times New Roman" w:cs="Times New Roman"/>
                <w:sz w:val="24"/>
                <w:szCs w:val="24"/>
              </w:rPr>
            </w:pPr>
          </w:p>
        </w:tc>
        <w:tc>
          <w:tcPr>
            <w:tcW w:w="3460" w:type="dxa"/>
            <w:tcBorders>
              <w:top w:val="nil"/>
              <w:left w:val="nil"/>
              <w:bottom w:val="single" w:sz="4" w:space="0" w:color="auto"/>
              <w:right w:val="single" w:sz="4" w:space="0" w:color="auto"/>
            </w:tcBorders>
            <w:shd w:val="clear" w:color="auto" w:fill="auto"/>
            <w:vAlign w:val="bottom"/>
            <w:hideMark/>
          </w:tcPr>
          <w:p w:rsidR="00AB16DB" w:rsidRPr="008F2C2A" w:rsidRDefault="00AB16DB" w:rsidP="00F2758C">
            <w:pPr>
              <w:spacing w:after="0" w:line="240" w:lineRule="auto"/>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иные платежи (штрафы, пени, исполнение судебных актов и др.)</w:t>
            </w:r>
          </w:p>
        </w:tc>
        <w:tc>
          <w:tcPr>
            <w:tcW w:w="1559" w:type="dxa"/>
            <w:tcBorders>
              <w:top w:val="nil"/>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1 291,0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1 372,4</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1 274,9</w:t>
            </w:r>
          </w:p>
        </w:tc>
      </w:tr>
      <w:tr w:rsidR="008F2C2A" w:rsidRPr="008F2C2A" w:rsidTr="00F2758C">
        <w:trPr>
          <w:gridAfter w:val="1"/>
          <w:wAfter w:w="126" w:type="dxa"/>
          <w:trHeight w:val="630"/>
        </w:trPr>
        <w:tc>
          <w:tcPr>
            <w:tcW w:w="1800" w:type="dxa"/>
            <w:vMerge/>
            <w:tcBorders>
              <w:top w:val="nil"/>
              <w:left w:val="single" w:sz="4" w:space="0" w:color="auto"/>
              <w:bottom w:val="single" w:sz="4" w:space="0" w:color="000000"/>
              <w:right w:val="single" w:sz="4" w:space="0" w:color="auto"/>
            </w:tcBorders>
            <w:vAlign w:val="center"/>
            <w:hideMark/>
          </w:tcPr>
          <w:p w:rsidR="00AB16DB" w:rsidRPr="008F2C2A" w:rsidRDefault="00AB16DB" w:rsidP="00F2758C">
            <w:pPr>
              <w:spacing w:after="0" w:line="240" w:lineRule="auto"/>
              <w:rPr>
                <w:rFonts w:ascii="Times New Roman" w:eastAsia="Times New Roman" w:hAnsi="Times New Roman" w:cs="Times New Roman"/>
                <w:sz w:val="24"/>
                <w:szCs w:val="24"/>
              </w:rPr>
            </w:pPr>
          </w:p>
        </w:tc>
        <w:tc>
          <w:tcPr>
            <w:tcW w:w="3460" w:type="dxa"/>
            <w:tcBorders>
              <w:top w:val="nil"/>
              <w:left w:val="nil"/>
              <w:bottom w:val="single" w:sz="4" w:space="0" w:color="auto"/>
              <w:right w:val="single" w:sz="4" w:space="0" w:color="auto"/>
            </w:tcBorders>
            <w:shd w:val="clear" w:color="auto" w:fill="auto"/>
            <w:vAlign w:val="bottom"/>
            <w:hideMark/>
          </w:tcPr>
          <w:p w:rsidR="00AB16DB" w:rsidRPr="008F2C2A" w:rsidRDefault="00AB16DB" w:rsidP="00F2758C">
            <w:pPr>
              <w:spacing w:after="0" w:line="240" w:lineRule="auto"/>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иные выплаты персоналу, за исключением фонда оплаты труда</w:t>
            </w:r>
          </w:p>
        </w:tc>
        <w:tc>
          <w:tcPr>
            <w:tcW w:w="1559" w:type="dxa"/>
            <w:tcBorders>
              <w:top w:val="nil"/>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21 450,7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21 449,2</w:t>
            </w:r>
          </w:p>
        </w:tc>
        <w:tc>
          <w:tcPr>
            <w:tcW w:w="1443" w:type="dxa"/>
            <w:gridSpan w:val="2"/>
            <w:tcBorders>
              <w:top w:val="nil"/>
              <w:left w:val="nil"/>
              <w:bottom w:val="single" w:sz="4" w:space="0" w:color="auto"/>
              <w:right w:val="single" w:sz="4" w:space="0" w:color="auto"/>
            </w:tcBorders>
            <w:shd w:val="clear" w:color="auto" w:fill="auto"/>
            <w:noWrap/>
            <w:vAlign w:val="center"/>
            <w:hideMark/>
          </w:tcPr>
          <w:p w:rsidR="00AB16DB" w:rsidRPr="008F2C2A" w:rsidRDefault="00AB16DB" w:rsidP="00F2758C">
            <w:pPr>
              <w:spacing w:after="0" w:line="240" w:lineRule="auto"/>
              <w:jc w:val="center"/>
              <w:rPr>
                <w:rFonts w:ascii="Times New Roman" w:eastAsia="Times New Roman" w:hAnsi="Times New Roman" w:cs="Times New Roman"/>
                <w:sz w:val="24"/>
                <w:szCs w:val="24"/>
              </w:rPr>
            </w:pPr>
            <w:r w:rsidRPr="008F2C2A">
              <w:rPr>
                <w:rFonts w:ascii="Times New Roman" w:eastAsia="Times New Roman" w:hAnsi="Times New Roman" w:cs="Times New Roman"/>
                <w:sz w:val="24"/>
                <w:szCs w:val="24"/>
              </w:rPr>
              <w:t>21 436,9</w:t>
            </w:r>
          </w:p>
        </w:tc>
      </w:tr>
      <w:tr w:rsidR="008F2C2A" w:rsidRPr="008F2C2A" w:rsidTr="00F2758C">
        <w:trPr>
          <w:trHeight w:val="315"/>
        </w:trPr>
        <w:tc>
          <w:tcPr>
            <w:tcW w:w="1800" w:type="dxa"/>
            <w:tcBorders>
              <w:top w:val="nil"/>
              <w:left w:val="nil"/>
              <w:bottom w:val="nil"/>
              <w:right w:val="nil"/>
            </w:tcBorders>
            <w:shd w:val="clear" w:color="auto" w:fill="auto"/>
            <w:noWrap/>
            <w:vAlign w:val="bottom"/>
          </w:tcPr>
          <w:p w:rsidR="00AB16DB" w:rsidRPr="008F2C2A" w:rsidRDefault="00AB16DB" w:rsidP="00F2758C">
            <w:pPr>
              <w:spacing w:after="0" w:line="240" w:lineRule="auto"/>
              <w:rPr>
                <w:rFonts w:ascii="Times New Roman" w:eastAsia="Times New Roman" w:hAnsi="Times New Roman" w:cs="Times New Roman"/>
                <w:sz w:val="24"/>
                <w:szCs w:val="24"/>
              </w:rPr>
            </w:pPr>
          </w:p>
        </w:tc>
        <w:tc>
          <w:tcPr>
            <w:tcW w:w="3460" w:type="dxa"/>
            <w:tcBorders>
              <w:top w:val="nil"/>
              <w:left w:val="nil"/>
              <w:bottom w:val="nil"/>
              <w:right w:val="nil"/>
            </w:tcBorders>
            <w:shd w:val="clear" w:color="auto" w:fill="auto"/>
            <w:noWrap/>
            <w:vAlign w:val="bottom"/>
          </w:tcPr>
          <w:p w:rsidR="00AB16DB" w:rsidRPr="008F2C2A" w:rsidRDefault="00AB16DB" w:rsidP="00F2758C">
            <w:pPr>
              <w:spacing w:after="0" w:line="240" w:lineRule="auto"/>
              <w:rPr>
                <w:rFonts w:ascii="Times New Roman" w:eastAsia="Times New Roman" w:hAnsi="Times New Roman" w:cs="Times New Roman"/>
                <w:sz w:val="24"/>
                <w:szCs w:val="24"/>
              </w:rPr>
            </w:pPr>
          </w:p>
        </w:tc>
        <w:tc>
          <w:tcPr>
            <w:tcW w:w="1701" w:type="dxa"/>
            <w:gridSpan w:val="2"/>
            <w:tcBorders>
              <w:top w:val="nil"/>
              <w:left w:val="nil"/>
              <w:bottom w:val="nil"/>
              <w:right w:val="nil"/>
            </w:tcBorders>
            <w:shd w:val="clear" w:color="auto" w:fill="auto"/>
            <w:noWrap/>
            <w:vAlign w:val="bottom"/>
          </w:tcPr>
          <w:p w:rsidR="00AB16DB" w:rsidRPr="008F2C2A" w:rsidRDefault="00AB16DB" w:rsidP="00F2758C">
            <w:pPr>
              <w:spacing w:after="0" w:line="240" w:lineRule="auto"/>
              <w:rPr>
                <w:rFonts w:ascii="Times New Roman" w:eastAsia="Times New Roman" w:hAnsi="Times New Roman" w:cs="Times New Roman"/>
                <w:sz w:val="24"/>
                <w:szCs w:val="24"/>
              </w:rPr>
            </w:pPr>
          </w:p>
        </w:tc>
        <w:tc>
          <w:tcPr>
            <w:tcW w:w="1418" w:type="dxa"/>
            <w:gridSpan w:val="2"/>
            <w:tcBorders>
              <w:top w:val="nil"/>
              <w:left w:val="nil"/>
              <w:bottom w:val="nil"/>
              <w:right w:val="nil"/>
            </w:tcBorders>
            <w:shd w:val="clear" w:color="auto" w:fill="auto"/>
            <w:noWrap/>
            <w:vAlign w:val="bottom"/>
          </w:tcPr>
          <w:p w:rsidR="00AB16DB" w:rsidRPr="008F2C2A" w:rsidRDefault="00AB16DB" w:rsidP="00F2758C">
            <w:pPr>
              <w:spacing w:after="0" w:line="240" w:lineRule="auto"/>
              <w:rPr>
                <w:rFonts w:ascii="Times New Roman" w:eastAsia="Times New Roman" w:hAnsi="Times New Roman" w:cs="Times New Roman"/>
                <w:sz w:val="24"/>
                <w:szCs w:val="24"/>
              </w:rPr>
            </w:pPr>
          </w:p>
        </w:tc>
        <w:tc>
          <w:tcPr>
            <w:tcW w:w="1427" w:type="dxa"/>
            <w:gridSpan w:val="2"/>
            <w:tcBorders>
              <w:top w:val="nil"/>
              <w:left w:val="nil"/>
              <w:bottom w:val="nil"/>
              <w:right w:val="nil"/>
            </w:tcBorders>
            <w:shd w:val="clear" w:color="auto" w:fill="auto"/>
            <w:noWrap/>
            <w:vAlign w:val="bottom"/>
          </w:tcPr>
          <w:p w:rsidR="00AB16DB" w:rsidRPr="008F2C2A" w:rsidRDefault="00AB16DB" w:rsidP="00F2758C">
            <w:pPr>
              <w:spacing w:after="0" w:line="240" w:lineRule="auto"/>
              <w:rPr>
                <w:rFonts w:ascii="Times New Roman" w:eastAsia="Times New Roman" w:hAnsi="Times New Roman" w:cs="Times New Roman"/>
                <w:sz w:val="24"/>
                <w:szCs w:val="24"/>
              </w:rPr>
            </w:pPr>
          </w:p>
        </w:tc>
      </w:tr>
    </w:tbl>
    <w:p w:rsidR="00AB16DB" w:rsidRPr="008F2C2A" w:rsidRDefault="00AB16DB" w:rsidP="00AB16DB">
      <w:pPr>
        <w:pStyle w:val="ac"/>
        <w:spacing w:line="276" w:lineRule="auto"/>
        <w:ind w:firstLine="709"/>
        <w:rPr>
          <w:rFonts w:ascii="Times New Roman" w:hAnsi="Times New Roman" w:cs="Times New Roman"/>
          <w:sz w:val="28"/>
          <w:szCs w:val="28"/>
        </w:rPr>
      </w:pPr>
      <w:r w:rsidRPr="008F2C2A">
        <w:rPr>
          <w:rFonts w:ascii="Times New Roman" w:hAnsi="Times New Roman" w:cs="Times New Roman"/>
          <w:sz w:val="28"/>
          <w:szCs w:val="28"/>
        </w:rPr>
        <w:t>Одновременно необходимо отметить, что финансовое обеспечение Программы Россельхознадзором осуществляется в рамках общего объема средств федерального бюджета, предусмотренного Управлениям в рамках реализации контрольно-надзорной деятельности в области ветеринарного и фитосанитарного надзора, иных дополнительных источников финансирования Программы не предусмотрено.</w:t>
      </w:r>
    </w:p>
    <w:p w:rsidR="00AB16DB" w:rsidRPr="008F2C2A" w:rsidRDefault="00AB16DB" w:rsidP="00AB16DB">
      <w:pPr>
        <w:pStyle w:val="ac"/>
        <w:spacing w:line="276" w:lineRule="auto"/>
        <w:ind w:firstLine="709"/>
        <w:rPr>
          <w:rFonts w:ascii="Times New Roman" w:hAnsi="Times New Roman" w:cs="Times New Roman"/>
          <w:sz w:val="28"/>
          <w:szCs w:val="28"/>
        </w:rPr>
      </w:pPr>
      <w:proofErr w:type="gramStart"/>
      <w:r w:rsidRPr="008F2C2A">
        <w:rPr>
          <w:rFonts w:ascii="Times New Roman" w:hAnsi="Times New Roman" w:cs="Times New Roman"/>
          <w:sz w:val="28"/>
          <w:szCs w:val="28"/>
        </w:rPr>
        <w:t>Также в настоящее время осуществляется корректировка Программы в части определения доли профилактической работы в рамках контрольной надзорной деятельности Управлений в сфере  ветеринарного и фитосанитарного надзора, в связи с чем в настоящее время определение доли затрат из общего объема финансирования, направленных на обеспечение деятельности Управлений по выполнению профилактических мероприятий не представляется возможным.</w:t>
      </w:r>
      <w:proofErr w:type="gramEnd"/>
    </w:p>
    <w:p w:rsidR="00AB16DB" w:rsidRPr="008F2C2A" w:rsidRDefault="00AB16DB" w:rsidP="00AB16DB">
      <w:pPr>
        <w:tabs>
          <w:tab w:val="left" w:pos="4236"/>
        </w:tabs>
        <w:rPr>
          <w:rFonts w:ascii="Times New Roman" w:hAnsi="Times New Roman" w:cs="Times New Roman"/>
          <w:sz w:val="28"/>
          <w:szCs w:val="28"/>
        </w:rPr>
      </w:pPr>
    </w:p>
    <w:p w:rsidR="0098724C" w:rsidRPr="008F2C2A" w:rsidRDefault="0098724C" w:rsidP="00C3592A">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3592A" w:rsidRPr="008F2C2A" w:rsidRDefault="00C3592A" w:rsidP="00C3592A">
      <w:pPr>
        <w:autoSpaceDE w:val="0"/>
        <w:autoSpaceDN w:val="0"/>
        <w:adjustRightInd w:val="0"/>
        <w:spacing w:after="0" w:line="240" w:lineRule="auto"/>
        <w:contextualSpacing/>
        <w:jc w:val="center"/>
        <w:rPr>
          <w:rFonts w:ascii="Times New Roman" w:hAnsi="Times New Roman" w:cs="Times New Roman"/>
          <w:b/>
          <w:sz w:val="28"/>
          <w:szCs w:val="28"/>
        </w:rPr>
      </w:pPr>
      <w:r w:rsidRPr="008F2C2A">
        <w:rPr>
          <w:rFonts w:ascii="Times New Roman" w:hAnsi="Times New Roman" w:cs="Times New Roman"/>
          <w:b/>
          <w:sz w:val="28"/>
          <w:szCs w:val="28"/>
        </w:rPr>
        <w:t>Раздел V. Механизм реализации Программы</w:t>
      </w:r>
    </w:p>
    <w:p w:rsidR="00C3592A" w:rsidRPr="008F2C2A" w:rsidRDefault="00C3592A" w:rsidP="00C3592A">
      <w:pPr>
        <w:autoSpaceDE w:val="0"/>
        <w:autoSpaceDN w:val="0"/>
        <w:adjustRightInd w:val="0"/>
        <w:spacing w:after="0" w:line="240" w:lineRule="auto"/>
        <w:contextualSpacing/>
        <w:jc w:val="center"/>
        <w:rPr>
          <w:rFonts w:ascii="Times New Roman" w:hAnsi="Times New Roman" w:cs="Times New Roman"/>
          <w:b/>
          <w:sz w:val="28"/>
          <w:szCs w:val="28"/>
        </w:rPr>
      </w:pPr>
    </w:p>
    <w:p w:rsidR="00C3592A" w:rsidRPr="008F2C2A" w:rsidRDefault="00616FA8" w:rsidP="00C3592A">
      <w:pPr>
        <w:spacing w:after="0" w:line="240" w:lineRule="auto"/>
        <w:ind w:firstLine="709"/>
        <w:contextualSpacing/>
        <w:jc w:val="both"/>
        <w:rPr>
          <w:rFonts w:ascii="Times New Roman" w:hAnsi="Times New Roman" w:cs="Times New Roman"/>
          <w:sz w:val="28"/>
          <w:szCs w:val="28"/>
        </w:rPr>
      </w:pPr>
      <w:r w:rsidRPr="008F2C2A">
        <w:rPr>
          <w:rFonts w:ascii="Times New Roman" w:hAnsi="Times New Roman" w:cs="Times New Roman"/>
          <w:sz w:val="28"/>
          <w:szCs w:val="28"/>
        </w:rPr>
        <w:t>1</w:t>
      </w:r>
      <w:r w:rsidR="00C3592A" w:rsidRPr="008F2C2A">
        <w:rPr>
          <w:rFonts w:ascii="Times New Roman" w:hAnsi="Times New Roman" w:cs="Times New Roman"/>
          <w:sz w:val="28"/>
          <w:szCs w:val="28"/>
        </w:rPr>
        <w:t>. Перечень уполномоченных лиц, ответственных за организацию и проведение мероприятий Программы:</w:t>
      </w:r>
    </w:p>
    <w:p w:rsidR="00C3592A" w:rsidRPr="008F2C2A" w:rsidRDefault="00C3592A" w:rsidP="00C3592A">
      <w:pPr>
        <w:spacing w:after="0" w:line="240" w:lineRule="auto"/>
        <w:contextualSpacing/>
        <w:jc w:val="center"/>
        <w:rPr>
          <w:rFonts w:ascii="Times New Roman" w:hAnsi="Times New Roman" w:cs="Times New Roman"/>
          <w:sz w:val="28"/>
          <w:szCs w:val="28"/>
        </w:rPr>
      </w:pPr>
    </w:p>
    <w:tbl>
      <w:tblPr>
        <w:tblW w:w="996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333"/>
        <w:gridCol w:w="2272"/>
        <w:gridCol w:w="2406"/>
        <w:gridCol w:w="2410"/>
      </w:tblGrid>
      <w:tr w:rsidR="008F2C2A" w:rsidRPr="008F2C2A" w:rsidTr="004E1E1F">
        <w:tc>
          <w:tcPr>
            <w:tcW w:w="543" w:type="dxa"/>
          </w:tcPr>
          <w:p w:rsidR="00C3592A" w:rsidRPr="008F2C2A" w:rsidRDefault="00C3592A" w:rsidP="004E1E1F">
            <w:pPr>
              <w:spacing w:after="0" w:line="240" w:lineRule="auto"/>
              <w:contextualSpacing/>
              <w:jc w:val="both"/>
              <w:rPr>
                <w:rFonts w:ascii="Times New Roman" w:hAnsi="Times New Roman" w:cs="Times New Roman"/>
                <w:sz w:val="28"/>
                <w:szCs w:val="28"/>
              </w:rPr>
            </w:pPr>
            <w:r w:rsidRPr="008F2C2A">
              <w:rPr>
                <w:rFonts w:ascii="Times New Roman" w:hAnsi="Times New Roman" w:cs="Times New Roman"/>
                <w:sz w:val="28"/>
                <w:szCs w:val="28"/>
              </w:rPr>
              <w:t>№</w:t>
            </w:r>
          </w:p>
        </w:tc>
        <w:tc>
          <w:tcPr>
            <w:tcW w:w="2333" w:type="dxa"/>
          </w:tcPr>
          <w:p w:rsidR="00C3592A" w:rsidRPr="008F2C2A" w:rsidRDefault="00C3592A" w:rsidP="004E1E1F">
            <w:pPr>
              <w:spacing w:after="0" w:line="240" w:lineRule="auto"/>
              <w:contextualSpacing/>
              <w:jc w:val="center"/>
              <w:rPr>
                <w:rFonts w:ascii="Times New Roman" w:hAnsi="Times New Roman" w:cs="Times New Roman"/>
                <w:sz w:val="28"/>
                <w:szCs w:val="28"/>
              </w:rPr>
            </w:pPr>
            <w:r w:rsidRPr="008F2C2A">
              <w:rPr>
                <w:rFonts w:ascii="Times New Roman" w:hAnsi="Times New Roman" w:cs="Times New Roman"/>
                <w:sz w:val="28"/>
                <w:szCs w:val="28"/>
              </w:rPr>
              <w:t xml:space="preserve">ФИО </w:t>
            </w:r>
          </w:p>
        </w:tc>
        <w:tc>
          <w:tcPr>
            <w:tcW w:w="2272" w:type="dxa"/>
          </w:tcPr>
          <w:p w:rsidR="00C3592A" w:rsidRPr="008F2C2A" w:rsidRDefault="00C3592A" w:rsidP="004E1E1F">
            <w:pPr>
              <w:spacing w:after="0" w:line="240" w:lineRule="auto"/>
              <w:contextualSpacing/>
              <w:jc w:val="center"/>
              <w:rPr>
                <w:rFonts w:ascii="Times New Roman" w:hAnsi="Times New Roman" w:cs="Times New Roman"/>
                <w:sz w:val="28"/>
                <w:szCs w:val="28"/>
              </w:rPr>
            </w:pPr>
            <w:r w:rsidRPr="008F2C2A">
              <w:rPr>
                <w:rFonts w:ascii="Times New Roman" w:hAnsi="Times New Roman" w:cs="Times New Roman"/>
                <w:sz w:val="28"/>
                <w:szCs w:val="28"/>
              </w:rPr>
              <w:t>Должность</w:t>
            </w:r>
          </w:p>
        </w:tc>
        <w:tc>
          <w:tcPr>
            <w:tcW w:w="2406" w:type="dxa"/>
          </w:tcPr>
          <w:p w:rsidR="00C3592A" w:rsidRPr="008F2C2A" w:rsidRDefault="00C3592A" w:rsidP="004E1E1F">
            <w:pPr>
              <w:spacing w:after="0" w:line="240" w:lineRule="auto"/>
              <w:contextualSpacing/>
              <w:jc w:val="center"/>
              <w:rPr>
                <w:rFonts w:ascii="Times New Roman" w:hAnsi="Times New Roman" w:cs="Times New Roman"/>
                <w:sz w:val="28"/>
                <w:szCs w:val="28"/>
              </w:rPr>
            </w:pPr>
            <w:r w:rsidRPr="008F2C2A">
              <w:rPr>
                <w:rFonts w:ascii="Times New Roman" w:hAnsi="Times New Roman" w:cs="Times New Roman"/>
                <w:sz w:val="28"/>
                <w:szCs w:val="28"/>
              </w:rPr>
              <w:t>Функции</w:t>
            </w:r>
          </w:p>
        </w:tc>
        <w:tc>
          <w:tcPr>
            <w:tcW w:w="2410" w:type="dxa"/>
          </w:tcPr>
          <w:p w:rsidR="00C3592A" w:rsidRPr="008F2C2A" w:rsidRDefault="00C3592A" w:rsidP="004E1E1F">
            <w:pPr>
              <w:spacing w:after="0" w:line="240" w:lineRule="auto"/>
              <w:contextualSpacing/>
              <w:jc w:val="center"/>
              <w:rPr>
                <w:rFonts w:ascii="Times New Roman" w:hAnsi="Times New Roman" w:cs="Times New Roman"/>
                <w:sz w:val="28"/>
                <w:szCs w:val="28"/>
              </w:rPr>
            </w:pPr>
            <w:r w:rsidRPr="008F2C2A">
              <w:rPr>
                <w:rFonts w:ascii="Times New Roman" w:hAnsi="Times New Roman" w:cs="Times New Roman"/>
                <w:sz w:val="28"/>
                <w:szCs w:val="28"/>
              </w:rPr>
              <w:t>Контакты</w:t>
            </w:r>
          </w:p>
        </w:tc>
      </w:tr>
      <w:tr w:rsidR="008F2C2A" w:rsidRPr="008F2C2A" w:rsidTr="004E1E1F">
        <w:tc>
          <w:tcPr>
            <w:tcW w:w="543" w:type="dxa"/>
            <w:vAlign w:val="center"/>
          </w:tcPr>
          <w:p w:rsidR="00C3592A" w:rsidRPr="008F2C2A" w:rsidRDefault="00C3592A" w:rsidP="004E1E1F">
            <w:pPr>
              <w:spacing w:after="0" w:line="240" w:lineRule="auto"/>
              <w:contextualSpacing/>
              <w:jc w:val="center"/>
              <w:rPr>
                <w:rFonts w:ascii="Times New Roman" w:hAnsi="Times New Roman" w:cs="Times New Roman"/>
                <w:sz w:val="28"/>
                <w:szCs w:val="28"/>
              </w:rPr>
            </w:pPr>
            <w:r w:rsidRPr="008F2C2A">
              <w:rPr>
                <w:rFonts w:ascii="Times New Roman" w:hAnsi="Times New Roman" w:cs="Times New Roman"/>
                <w:sz w:val="28"/>
                <w:szCs w:val="28"/>
              </w:rPr>
              <w:t>1</w:t>
            </w:r>
          </w:p>
        </w:tc>
        <w:tc>
          <w:tcPr>
            <w:tcW w:w="2333" w:type="dxa"/>
            <w:vAlign w:val="center"/>
          </w:tcPr>
          <w:p w:rsidR="00C3592A" w:rsidRPr="008F2C2A" w:rsidRDefault="00C3592A" w:rsidP="004E1E1F">
            <w:pPr>
              <w:spacing w:after="0" w:line="240" w:lineRule="auto"/>
              <w:contextualSpacing/>
              <w:jc w:val="center"/>
              <w:rPr>
                <w:rFonts w:ascii="Times New Roman" w:hAnsi="Times New Roman" w:cs="Times New Roman"/>
                <w:sz w:val="24"/>
                <w:szCs w:val="24"/>
              </w:rPr>
            </w:pPr>
            <w:proofErr w:type="spellStart"/>
            <w:r w:rsidRPr="008F2C2A">
              <w:rPr>
                <w:rFonts w:ascii="Times New Roman" w:hAnsi="Times New Roman" w:cs="Times New Roman"/>
                <w:sz w:val="24"/>
                <w:szCs w:val="24"/>
              </w:rPr>
              <w:t>Швабаускене</w:t>
            </w:r>
            <w:proofErr w:type="spellEnd"/>
            <w:r w:rsidRPr="008F2C2A">
              <w:rPr>
                <w:rFonts w:ascii="Times New Roman" w:hAnsi="Times New Roman" w:cs="Times New Roman"/>
                <w:sz w:val="24"/>
                <w:szCs w:val="24"/>
              </w:rPr>
              <w:t xml:space="preserve"> Юлия Александровна</w:t>
            </w:r>
          </w:p>
        </w:tc>
        <w:tc>
          <w:tcPr>
            <w:tcW w:w="2272" w:type="dxa"/>
          </w:tcPr>
          <w:p w:rsidR="00C3592A" w:rsidRPr="008F2C2A" w:rsidRDefault="00C3592A" w:rsidP="004E1E1F">
            <w:pPr>
              <w:spacing w:after="0" w:line="240" w:lineRule="auto"/>
              <w:contextualSpacing/>
              <w:rPr>
                <w:rFonts w:ascii="Times New Roman" w:hAnsi="Times New Roman" w:cs="Times New Roman"/>
                <w:sz w:val="24"/>
                <w:szCs w:val="24"/>
              </w:rPr>
            </w:pPr>
            <w:r w:rsidRPr="008F2C2A">
              <w:rPr>
                <w:rFonts w:ascii="Times New Roman" w:hAnsi="Times New Roman" w:cs="Times New Roman"/>
                <w:sz w:val="24"/>
                <w:szCs w:val="24"/>
              </w:rPr>
              <w:t>Заместитель Руководителя Россельхознадзора (Руководитель и координатор Программы)</w:t>
            </w:r>
          </w:p>
        </w:tc>
        <w:tc>
          <w:tcPr>
            <w:tcW w:w="2406" w:type="dxa"/>
            <w:vAlign w:val="center"/>
          </w:tcPr>
          <w:p w:rsidR="00C3592A" w:rsidRPr="008F2C2A" w:rsidRDefault="00C3592A" w:rsidP="004E1E1F">
            <w:pPr>
              <w:spacing w:after="0" w:line="240" w:lineRule="auto"/>
              <w:ind w:left="-112" w:right="-108"/>
              <w:contextualSpacing/>
              <w:jc w:val="center"/>
              <w:rPr>
                <w:rFonts w:ascii="Times New Roman" w:hAnsi="Times New Roman" w:cs="Times New Roman"/>
                <w:sz w:val="24"/>
                <w:szCs w:val="24"/>
              </w:rPr>
            </w:pPr>
            <w:r w:rsidRPr="008F2C2A">
              <w:rPr>
                <w:rFonts w:ascii="Times New Roman" w:hAnsi="Times New Roman" w:cs="Times New Roman"/>
                <w:sz w:val="24"/>
                <w:szCs w:val="24"/>
              </w:rPr>
              <w:t>Организация и координация деятельности по реализации Программы</w:t>
            </w:r>
          </w:p>
        </w:tc>
        <w:tc>
          <w:tcPr>
            <w:tcW w:w="2410" w:type="dxa"/>
            <w:vAlign w:val="center"/>
          </w:tcPr>
          <w:p w:rsidR="00C3592A" w:rsidRPr="008F2C2A" w:rsidRDefault="00C3592A" w:rsidP="004E1E1F">
            <w:pPr>
              <w:spacing w:after="0" w:line="240" w:lineRule="auto"/>
              <w:ind w:left="-112" w:right="-108"/>
              <w:contextualSpacing/>
              <w:jc w:val="center"/>
              <w:rPr>
                <w:rFonts w:ascii="Times New Roman" w:hAnsi="Times New Roman" w:cs="Times New Roman"/>
                <w:sz w:val="24"/>
                <w:szCs w:val="24"/>
              </w:rPr>
            </w:pPr>
            <w:r w:rsidRPr="008F2C2A">
              <w:rPr>
                <w:rFonts w:ascii="Times New Roman" w:hAnsi="Times New Roman" w:cs="Times New Roman"/>
                <w:sz w:val="24"/>
                <w:szCs w:val="24"/>
              </w:rPr>
              <w:t>8(495) 607-82-62</w:t>
            </w:r>
            <w:r w:rsidRPr="008F2C2A">
              <w:rPr>
                <w:rFonts w:ascii="Times New Roman" w:hAnsi="Times New Roman" w:cs="Times New Roman"/>
                <w:sz w:val="24"/>
                <w:szCs w:val="24"/>
              </w:rPr>
              <w:br/>
              <w:t>8(499) 975-44-55</w:t>
            </w:r>
          </w:p>
        </w:tc>
      </w:tr>
      <w:tr w:rsidR="008F2C2A" w:rsidRPr="008F2C2A" w:rsidTr="004E1E1F">
        <w:tc>
          <w:tcPr>
            <w:tcW w:w="543" w:type="dxa"/>
            <w:shd w:val="clear" w:color="auto" w:fill="auto"/>
            <w:vAlign w:val="center"/>
          </w:tcPr>
          <w:p w:rsidR="00C3592A" w:rsidRPr="008F2C2A" w:rsidRDefault="00C3592A" w:rsidP="004E1E1F">
            <w:pPr>
              <w:spacing w:after="0" w:line="240" w:lineRule="auto"/>
              <w:contextualSpacing/>
              <w:jc w:val="center"/>
              <w:rPr>
                <w:rFonts w:ascii="Times New Roman" w:hAnsi="Times New Roman" w:cs="Times New Roman"/>
                <w:sz w:val="28"/>
                <w:szCs w:val="28"/>
              </w:rPr>
            </w:pPr>
            <w:r w:rsidRPr="008F2C2A">
              <w:rPr>
                <w:rFonts w:ascii="Times New Roman" w:hAnsi="Times New Roman" w:cs="Times New Roman"/>
                <w:sz w:val="28"/>
                <w:szCs w:val="28"/>
              </w:rPr>
              <w:t>2</w:t>
            </w:r>
          </w:p>
        </w:tc>
        <w:tc>
          <w:tcPr>
            <w:tcW w:w="2333" w:type="dxa"/>
            <w:shd w:val="clear" w:color="auto" w:fill="auto"/>
            <w:vAlign w:val="center"/>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Андреевская Ирина Владиленовна</w:t>
            </w:r>
          </w:p>
        </w:tc>
        <w:tc>
          <w:tcPr>
            <w:tcW w:w="2272" w:type="dxa"/>
            <w:shd w:val="clear" w:color="auto" w:fill="auto"/>
          </w:tcPr>
          <w:p w:rsidR="00C3592A" w:rsidRPr="008F2C2A" w:rsidRDefault="00C3592A" w:rsidP="004E1E1F">
            <w:pPr>
              <w:spacing w:after="0" w:line="240" w:lineRule="auto"/>
              <w:contextualSpacing/>
              <w:rPr>
                <w:rFonts w:ascii="Times New Roman" w:hAnsi="Times New Roman" w:cs="Times New Roman"/>
                <w:sz w:val="24"/>
                <w:szCs w:val="24"/>
              </w:rPr>
            </w:pPr>
            <w:r w:rsidRPr="008F2C2A">
              <w:rPr>
                <w:rFonts w:ascii="Times New Roman" w:hAnsi="Times New Roman" w:cs="Times New Roman"/>
                <w:sz w:val="24"/>
                <w:szCs w:val="24"/>
              </w:rPr>
              <w:t>Начальник управления фитосанитарного надзора и семенного контроля</w:t>
            </w:r>
          </w:p>
        </w:tc>
        <w:tc>
          <w:tcPr>
            <w:tcW w:w="2406" w:type="dxa"/>
            <w:shd w:val="clear" w:color="auto" w:fill="auto"/>
          </w:tcPr>
          <w:p w:rsidR="00C3592A" w:rsidRPr="008F2C2A" w:rsidRDefault="00C3592A" w:rsidP="004E1E1F">
            <w:pPr>
              <w:rPr>
                <w:rFonts w:ascii="Times New Roman" w:hAnsi="Times New Roman" w:cs="Times New Roman"/>
                <w:sz w:val="24"/>
                <w:szCs w:val="24"/>
              </w:rPr>
            </w:pPr>
            <w:r w:rsidRPr="008F2C2A">
              <w:rPr>
                <w:rFonts w:ascii="Times New Roman" w:hAnsi="Times New Roman" w:cs="Times New Roman"/>
                <w:sz w:val="24"/>
                <w:szCs w:val="24"/>
              </w:rPr>
              <w:t>Организация и проведение мероприятий Программы</w:t>
            </w:r>
          </w:p>
        </w:tc>
        <w:tc>
          <w:tcPr>
            <w:tcW w:w="2410" w:type="dxa"/>
            <w:shd w:val="clear" w:color="auto" w:fill="auto"/>
            <w:vAlign w:val="center"/>
          </w:tcPr>
          <w:p w:rsidR="00C3592A" w:rsidRPr="008F2C2A" w:rsidRDefault="00C3592A" w:rsidP="004E1E1F">
            <w:pPr>
              <w:spacing w:after="0" w:line="240" w:lineRule="auto"/>
              <w:ind w:left="-112" w:right="-108"/>
              <w:contextualSpacing/>
              <w:jc w:val="center"/>
              <w:rPr>
                <w:rFonts w:ascii="Times New Roman" w:hAnsi="Times New Roman" w:cs="Times New Roman"/>
                <w:sz w:val="24"/>
                <w:szCs w:val="24"/>
              </w:rPr>
            </w:pPr>
            <w:r w:rsidRPr="008F2C2A">
              <w:rPr>
                <w:rFonts w:ascii="Times New Roman" w:hAnsi="Times New Roman" w:cs="Times New Roman"/>
                <w:sz w:val="24"/>
                <w:szCs w:val="24"/>
              </w:rPr>
              <w:t>8 (495) 607-62-66</w:t>
            </w:r>
          </w:p>
          <w:p w:rsidR="00C3592A" w:rsidRPr="008F2C2A" w:rsidRDefault="00C3592A" w:rsidP="004E1E1F">
            <w:pPr>
              <w:spacing w:after="0" w:line="240" w:lineRule="auto"/>
              <w:ind w:left="-112" w:right="-108"/>
              <w:contextualSpacing/>
              <w:jc w:val="center"/>
              <w:rPr>
                <w:rFonts w:ascii="Times New Roman" w:hAnsi="Times New Roman" w:cs="Times New Roman"/>
                <w:sz w:val="24"/>
                <w:szCs w:val="24"/>
              </w:rPr>
            </w:pPr>
            <w:r w:rsidRPr="008F2C2A">
              <w:rPr>
                <w:rFonts w:ascii="Times New Roman" w:hAnsi="Times New Roman" w:cs="Times New Roman"/>
                <w:sz w:val="24"/>
                <w:szCs w:val="24"/>
              </w:rPr>
              <w:t>8 (499) 975-49-42</w:t>
            </w:r>
          </w:p>
        </w:tc>
      </w:tr>
      <w:tr w:rsidR="008F2C2A" w:rsidRPr="008F2C2A" w:rsidTr="004E1E1F">
        <w:tc>
          <w:tcPr>
            <w:tcW w:w="543" w:type="dxa"/>
            <w:shd w:val="clear" w:color="auto" w:fill="auto"/>
            <w:vAlign w:val="center"/>
          </w:tcPr>
          <w:p w:rsidR="00C3592A" w:rsidRPr="008F2C2A" w:rsidRDefault="00C3592A" w:rsidP="004E1E1F">
            <w:pPr>
              <w:spacing w:after="0" w:line="240" w:lineRule="auto"/>
              <w:contextualSpacing/>
              <w:jc w:val="center"/>
              <w:rPr>
                <w:rFonts w:ascii="Times New Roman" w:hAnsi="Times New Roman" w:cs="Times New Roman"/>
                <w:sz w:val="28"/>
                <w:szCs w:val="28"/>
              </w:rPr>
            </w:pPr>
            <w:r w:rsidRPr="008F2C2A">
              <w:rPr>
                <w:rFonts w:ascii="Times New Roman" w:hAnsi="Times New Roman" w:cs="Times New Roman"/>
                <w:sz w:val="28"/>
                <w:szCs w:val="28"/>
              </w:rPr>
              <w:t>3</w:t>
            </w:r>
          </w:p>
        </w:tc>
        <w:tc>
          <w:tcPr>
            <w:tcW w:w="2333" w:type="dxa"/>
            <w:shd w:val="clear" w:color="auto" w:fill="auto"/>
            <w:vAlign w:val="center"/>
          </w:tcPr>
          <w:p w:rsidR="00C3592A" w:rsidRPr="008F2C2A" w:rsidRDefault="00616FA8"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Гущин Андрей Викторович</w:t>
            </w:r>
          </w:p>
        </w:tc>
        <w:tc>
          <w:tcPr>
            <w:tcW w:w="2272" w:type="dxa"/>
            <w:shd w:val="clear" w:color="auto" w:fill="auto"/>
          </w:tcPr>
          <w:p w:rsidR="00C3592A" w:rsidRPr="008F2C2A" w:rsidRDefault="00616FA8" w:rsidP="004E1E1F">
            <w:pPr>
              <w:spacing w:after="0" w:line="240" w:lineRule="auto"/>
              <w:contextualSpacing/>
              <w:rPr>
                <w:rFonts w:ascii="Times New Roman" w:hAnsi="Times New Roman" w:cs="Times New Roman"/>
                <w:sz w:val="24"/>
                <w:szCs w:val="24"/>
              </w:rPr>
            </w:pPr>
            <w:r w:rsidRPr="008F2C2A">
              <w:rPr>
                <w:rFonts w:ascii="Times New Roman" w:hAnsi="Times New Roman" w:cs="Times New Roman"/>
                <w:sz w:val="24"/>
                <w:szCs w:val="24"/>
              </w:rPr>
              <w:t xml:space="preserve">Заместитель начальника Отдела взаимодействия с международными организациями и </w:t>
            </w:r>
            <w:proofErr w:type="gramStart"/>
            <w:r w:rsidRPr="008F2C2A">
              <w:rPr>
                <w:rFonts w:ascii="Times New Roman" w:hAnsi="Times New Roman" w:cs="Times New Roman"/>
                <w:sz w:val="24"/>
                <w:szCs w:val="24"/>
              </w:rPr>
              <w:t>инспекционной</w:t>
            </w:r>
            <w:proofErr w:type="gramEnd"/>
          </w:p>
        </w:tc>
        <w:tc>
          <w:tcPr>
            <w:tcW w:w="2406" w:type="dxa"/>
            <w:shd w:val="clear" w:color="auto" w:fill="auto"/>
          </w:tcPr>
          <w:p w:rsidR="00C3592A" w:rsidRPr="008F2C2A" w:rsidRDefault="00C3592A" w:rsidP="004E1E1F">
            <w:pPr>
              <w:rPr>
                <w:rFonts w:ascii="Times New Roman" w:hAnsi="Times New Roman" w:cs="Times New Roman"/>
                <w:sz w:val="24"/>
                <w:szCs w:val="24"/>
              </w:rPr>
            </w:pPr>
            <w:r w:rsidRPr="008F2C2A">
              <w:rPr>
                <w:rFonts w:ascii="Times New Roman" w:hAnsi="Times New Roman" w:cs="Times New Roman"/>
                <w:sz w:val="24"/>
                <w:szCs w:val="24"/>
              </w:rPr>
              <w:t>Организация и проведение мероприятий Программы</w:t>
            </w:r>
          </w:p>
        </w:tc>
        <w:tc>
          <w:tcPr>
            <w:tcW w:w="2410" w:type="dxa"/>
            <w:shd w:val="clear" w:color="auto" w:fill="auto"/>
            <w:vAlign w:val="center"/>
          </w:tcPr>
          <w:p w:rsidR="00C3592A" w:rsidRPr="008F2C2A" w:rsidRDefault="00C3592A" w:rsidP="00616FA8">
            <w:pPr>
              <w:spacing w:after="0" w:line="240" w:lineRule="auto"/>
              <w:ind w:left="-112" w:right="-108"/>
              <w:contextualSpacing/>
              <w:jc w:val="center"/>
              <w:rPr>
                <w:rFonts w:ascii="Times New Roman" w:hAnsi="Times New Roman" w:cs="Times New Roman"/>
                <w:sz w:val="24"/>
                <w:szCs w:val="24"/>
              </w:rPr>
            </w:pPr>
            <w:r w:rsidRPr="008F2C2A">
              <w:rPr>
                <w:rFonts w:ascii="Times New Roman" w:hAnsi="Times New Roman" w:cs="Times New Roman"/>
                <w:sz w:val="24"/>
                <w:szCs w:val="24"/>
              </w:rPr>
              <w:t>8</w:t>
            </w:r>
            <w:r w:rsidRPr="008F2C2A">
              <w:rPr>
                <w:rFonts w:ascii="Times New Roman" w:hAnsi="Times New Roman" w:cs="Times New Roman"/>
              </w:rPr>
              <w:t xml:space="preserve"> </w:t>
            </w:r>
            <w:r w:rsidRPr="008F2C2A">
              <w:rPr>
                <w:rFonts w:ascii="Times New Roman" w:hAnsi="Times New Roman" w:cs="Times New Roman"/>
                <w:sz w:val="24"/>
                <w:szCs w:val="24"/>
              </w:rPr>
              <w:t>(49</w:t>
            </w:r>
            <w:r w:rsidR="00616FA8" w:rsidRPr="008F2C2A">
              <w:rPr>
                <w:rFonts w:ascii="Times New Roman" w:hAnsi="Times New Roman" w:cs="Times New Roman"/>
                <w:sz w:val="24"/>
                <w:szCs w:val="24"/>
              </w:rPr>
              <w:t>9</w:t>
            </w:r>
            <w:r w:rsidRPr="008F2C2A">
              <w:rPr>
                <w:rFonts w:ascii="Times New Roman" w:hAnsi="Times New Roman" w:cs="Times New Roman"/>
                <w:sz w:val="24"/>
                <w:szCs w:val="24"/>
              </w:rPr>
              <w:t xml:space="preserve">) </w:t>
            </w:r>
            <w:r w:rsidR="00616FA8" w:rsidRPr="008F2C2A">
              <w:rPr>
                <w:rFonts w:ascii="Times New Roman" w:hAnsi="Times New Roman" w:cs="Times New Roman"/>
                <w:sz w:val="24"/>
                <w:szCs w:val="24"/>
              </w:rPr>
              <w:t>975 32 68</w:t>
            </w:r>
          </w:p>
        </w:tc>
      </w:tr>
      <w:tr w:rsidR="008F2C2A" w:rsidRPr="008F2C2A" w:rsidTr="00F2758C">
        <w:tc>
          <w:tcPr>
            <w:tcW w:w="543" w:type="dxa"/>
            <w:shd w:val="clear" w:color="auto" w:fill="auto"/>
            <w:vAlign w:val="center"/>
          </w:tcPr>
          <w:p w:rsidR="00616FA8" w:rsidRPr="008F2C2A" w:rsidRDefault="00616FA8" w:rsidP="004E1E1F">
            <w:pPr>
              <w:spacing w:after="0" w:line="240" w:lineRule="auto"/>
              <w:contextualSpacing/>
              <w:jc w:val="center"/>
              <w:rPr>
                <w:rFonts w:ascii="Times New Roman" w:hAnsi="Times New Roman" w:cs="Times New Roman"/>
                <w:sz w:val="28"/>
                <w:szCs w:val="28"/>
              </w:rPr>
            </w:pPr>
            <w:r w:rsidRPr="008F2C2A">
              <w:rPr>
                <w:rFonts w:ascii="Times New Roman" w:hAnsi="Times New Roman" w:cs="Times New Roman"/>
                <w:sz w:val="28"/>
                <w:szCs w:val="28"/>
              </w:rPr>
              <w:t>4.</w:t>
            </w:r>
          </w:p>
        </w:tc>
        <w:tc>
          <w:tcPr>
            <w:tcW w:w="2333" w:type="dxa"/>
            <w:shd w:val="clear" w:color="auto" w:fill="auto"/>
            <w:vAlign w:val="center"/>
          </w:tcPr>
          <w:p w:rsidR="00616FA8" w:rsidRPr="008F2C2A" w:rsidRDefault="00F2758C" w:rsidP="00F2758C">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Карпухина Светлана Михайловна</w:t>
            </w:r>
          </w:p>
        </w:tc>
        <w:tc>
          <w:tcPr>
            <w:tcW w:w="2272" w:type="dxa"/>
            <w:shd w:val="clear" w:color="auto" w:fill="auto"/>
          </w:tcPr>
          <w:p w:rsidR="00616FA8" w:rsidRPr="008F2C2A" w:rsidRDefault="00616FA8" w:rsidP="00F2758C">
            <w:pPr>
              <w:spacing w:after="0" w:line="240" w:lineRule="auto"/>
              <w:contextualSpacing/>
              <w:rPr>
                <w:rFonts w:ascii="Times New Roman" w:hAnsi="Times New Roman" w:cs="Times New Roman"/>
                <w:sz w:val="24"/>
                <w:szCs w:val="24"/>
              </w:rPr>
            </w:pPr>
            <w:r w:rsidRPr="008F2C2A">
              <w:rPr>
                <w:rFonts w:ascii="Times New Roman" w:hAnsi="Times New Roman" w:cs="Times New Roman"/>
                <w:sz w:val="24"/>
                <w:szCs w:val="24"/>
              </w:rPr>
              <w:t>Главный специалист-эксперт Отдела взаимодействия с международными организациями и инспекционной работы в области карантина растений и семенного контроля</w:t>
            </w:r>
          </w:p>
        </w:tc>
        <w:tc>
          <w:tcPr>
            <w:tcW w:w="2406" w:type="dxa"/>
            <w:shd w:val="clear" w:color="auto" w:fill="auto"/>
            <w:vAlign w:val="center"/>
          </w:tcPr>
          <w:p w:rsidR="00616FA8" w:rsidRPr="008F2C2A" w:rsidRDefault="00616FA8" w:rsidP="00F2758C">
            <w:pPr>
              <w:spacing w:after="0" w:line="240" w:lineRule="auto"/>
              <w:ind w:left="-112" w:right="-108"/>
              <w:contextualSpacing/>
              <w:jc w:val="center"/>
              <w:rPr>
                <w:rFonts w:ascii="Times New Roman" w:hAnsi="Times New Roman" w:cs="Times New Roman"/>
                <w:sz w:val="24"/>
                <w:szCs w:val="24"/>
              </w:rPr>
            </w:pPr>
            <w:r w:rsidRPr="008F2C2A">
              <w:rPr>
                <w:rFonts w:ascii="Times New Roman" w:hAnsi="Times New Roman" w:cs="Times New Roman"/>
                <w:sz w:val="24"/>
                <w:szCs w:val="24"/>
              </w:rPr>
              <w:t>Организация и проведение мероприятий Программы</w:t>
            </w:r>
          </w:p>
        </w:tc>
        <w:tc>
          <w:tcPr>
            <w:tcW w:w="2410" w:type="dxa"/>
            <w:shd w:val="clear" w:color="auto" w:fill="auto"/>
            <w:vAlign w:val="center"/>
          </w:tcPr>
          <w:p w:rsidR="00616FA8" w:rsidRPr="008F2C2A" w:rsidRDefault="00616FA8" w:rsidP="00F2758C">
            <w:pPr>
              <w:spacing w:after="0" w:line="240" w:lineRule="auto"/>
              <w:ind w:left="-112" w:right="-108"/>
              <w:contextualSpacing/>
              <w:jc w:val="center"/>
              <w:rPr>
                <w:rFonts w:ascii="Times New Roman" w:hAnsi="Times New Roman" w:cs="Times New Roman"/>
                <w:sz w:val="24"/>
                <w:szCs w:val="24"/>
              </w:rPr>
            </w:pPr>
            <w:r w:rsidRPr="008F2C2A">
              <w:rPr>
                <w:rFonts w:ascii="Times New Roman" w:hAnsi="Times New Roman" w:cs="Times New Roman"/>
                <w:sz w:val="24"/>
                <w:szCs w:val="24"/>
              </w:rPr>
              <w:t>8(495)6078046</w:t>
            </w:r>
          </w:p>
        </w:tc>
      </w:tr>
    </w:tbl>
    <w:p w:rsidR="00C3592A" w:rsidRPr="008F2C2A" w:rsidRDefault="00C3592A" w:rsidP="00C3592A">
      <w:pPr>
        <w:autoSpaceDE w:val="0"/>
        <w:autoSpaceDN w:val="0"/>
        <w:adjustRightInd w:val="0"/>
        <w:spacing w:after="0" w:line="240" w:lineRule="auto"/>
        <w:ind w:left="142"/>
        <w:contextualSpacing/>
        <w:jc w:val="center"/>
        <w:rPr>
          <w:rFonts w:ascii="Times New Roman" w:hAnsi="Times New Roman" w:cs="Times New Roman"/>
          <w:sz w:val="28"/>
          <w:szCs w:val="28"/>
        </w:rPr>
      </w:pPr>
    </w:p>
    <w:p w:rsidR="00C3592A" w:rsidRPr="008F2C2A" w:rsidRDefault="00616FA8" w:rsidP="00C3592A">
      <w:pPr>
        <w:pStyle w:val="Default"/>
        <w:ind w:firstLine="708"/>
        <w:jc w:val="both"/>
        <w:rPr>
          <w:color w:val="auto"/>
          <w:sz w:val="28"/>
          <w:szCs w:val="28"/>
        </w:rPr>
      </w:pPr>
      <w:r w:rsidRPr="008F2C2A">
        <w:rPr>
          <w:color w:val="auto"/>
          <w:sz w:val="28"/>
          <w:szCs w:val="28"/>
        </w:rPr>
        <w:t>2</w:t>
      </w:r>
      <w:r w:rsidR="00C3592A" w:rsidRPr="008F2C2A">
        <w:rPr>
          <w:color w:val="auto"/>
          <w:sz w:val="28"/>
          <w:szCs w:val="28"/>
        </w:rPr>
        <w:t xml:space="preserve">. </w:t>
      </w:r>
      <w:proofErr w:type="gramStart"/>
      <w:r w:rsidRPr="008F2C2A">
        <w:rPr>
          <w:color w:val="auto"/>
          <w:sz w:val="28"/>
          <w:szCs w:val="28"/>
        </w:rPr>
        <w:t>В соответствии с</w:t>
      </w:r>
      <w:r w:rsidR="00C3592A" w:rsidRPr="008F2C2A">
        <w:rPr>
          <w:color w:val="auto"/>
          <w:sz w:val="28"/>
          <w:szCs w:val="28"/>
        </w:rPr>
        <w:t xml:space="preserve"> распоряжени</w:t>
      </w:r>
      <w:r w:rsidRPr="008F2C2A">
        <w:rPr>
          <w:color w:val="auto"/>
          <w:sz w:val="28"/>
          <w:szCs w:val="28"/>
        </w:rPr>
        <w:t>ем</w:t>
      </w:r>
      <w:r w:rsidR="00C3592A" w:rsidRPr="008F2C2A">
        <w:rPr>
          <w:color w:val="auto"/>
          <w:sz w:val="28"/>
          <w:szCs w:val="28"/>
        </w:rPr>
        <w:t xml:space="preserve"> Правительства Российской Федерации от 17.05.2016 № 934-р </w:t>
      </w:r>
      <w:r w:rsidR="00F751E3" w:rsidRPr="008F2C2A">
        <w:rPr>
          <w:color w:val="auto"/>
          <w:sz w:val="28"/>
          <w:szCs w:val="28"/>
        </w:rPr>
        <w:t xml:space="preserve">«Об утверждении основных направлений разработки и внедрения системы оценки результативности и эффективности контрольно-надзорной деятельности» </w:t>
      </w:r>
      <w:r w:rsidR="00C3592A" w:rsidRPr="008F2C2A">
        <w:rPr>
          <w:color w:val="auto"/>
          <w:sz w:val="28"/>
          <w:szCs w:val="28"/>
        </w:rPr>
        <w:t>Россельхознадзор</w:t>
      </w:r>
      <w:r w:rsidRPr="008F2C2A">
        <w:rPr>
          <w:color w:val="auto"/>
          <w:sz w:val="28"/>
          <w:szCs w:val="28"/>
        </w:rPr>
        <w:t>ом</w:t>
      </w:r>
      <w:r w:rsidR="00C3592A" w:rsidRPr="008F2C2A">
        <w:rPr>
          <w:color w:val="auto"/>
          <w:sz w:val="28"/>
          <w:szCs w:val="28"/>
        </w:rPr>
        <w:t xml:space="preserve"> </w:t>
      </w:r>
      <w:r w:rsidRPr="008F2C2A">
        <w:rPr>
          <w:color w:val="auto"/>
          <w:sz w:val="28"/>
          <w:szCs w:val="28"/>
        </w:rPr>
        <w:t>разрабатываются</w:t>
      </w:r>
      <w:r w:rsidR="00C3592A" w:rsidRPr="008F2C2A">
        <w:rPr>
          <w:color w:val="auto"/>
          <w:sz w:val="28"/>
          <w:szCs w:val="28"/>
        </w:rPr>
        <w:t xml:space="preserve"> показател</w:t>
      </w:r>
      <w:r w:rsidRPr="008F2C2A">
        <w:rPr>
          <w:color w:val="auto"/>
          <w:sz w:val="28"/>
          <w:szCs w:val="28"/>
        </w:rPr>
        <w:t>и</w:t>
      </w:r>
      <w:r w:rsidR="00C3592A" w:rsidRPr="008F2C2A">
        <w:rPr>
          <w:color w:val="auto"/>
          <w:sz w:val="28"/>
          <w:szCs w:val="28"/>
        </w:rPr>
        <w:t xml:space="preserve"> результативности и эффективности контрольно-надзорной деятельности Федеральной службы по ветеринарному и фитосанитарному надзору </w:t>
      </w:r>
      <w:r w:rsidR="00741568" w:rsidRPr="008F2C2A">
        <w:rPr>
          <w:color w:val="auto"/>
          <w:sz w:val="28"/>
          <w:szCs w:val="28"/>
        </w:rPr>
        <w:t>в</w:t>
      </w:r>
      <w:r w:rsidR="00C3592A" w:rsidRPr="008F2C2A">
        <w:rPr>
          <w:color w:val="auto"/>
          <w:sz w:val="28"/>
          <w:szCs w:val="28"/>
        </w:rPr>
        <w:t xml:space="preserve"> сфере государственного </w:t>
      </w:r>
      <w:r w:rsidR="00741568" w:rsidRPr="008F2C2A">
        <w:rPr>
          <w:color w:val="auto"/>
          <w:sz w:val="28"/>
          <w:szCs w:val="28"/>
        </w:rPr>
        <w:t>надзора в области семеноводства</w:t>
      </w:r>
      <w:r w:rsidR="00C3592A" w:rsidRPr="008F2C2A">
        <w:rPr>
          <w:color w:val="auto"/>
          <w:sz w:val="28"/>
          <w:szCs w:val="28"/>
        </w:rPr>
        <w:t>, в том числе показателей при осуществлении мероприятий, направленные на профилактику нарушений обязательных требований, включая</w:t>
      </w:r>
      <w:proofErr w:type="gramEnd"/>
      <w:r w:rsidR="00C3592A" w:rsidRPr="008F2C2A">
        <w:rPr>
          <w:color w:val="auto"/>
          <w:sz w:val="28"/>
          <w:szCs w:val="28"/>
        </w:rPr>
        <w:t xml:space="preserve"> предостережения </w:t>
      </w:r>
      <w:r w:rsidR="00C3592A" w:rsidRPr="008F2C2A">
        <w:rPr>
          <w:color w:val="auto"/>
          <w:sz w:val="28"/>
          <w:szCs w:val="28"/>
        </w:rPr>
        <w:lastRenderedPageBreak/>
        <w:t>о недопустимости нарушения обязательных требова</w:t>
      </w:r>
      <w:r w:rsidRPr="008F2C2A">
        <w:rPr>
          <w:color w:val="auto"/>
          <w:sz w:val="28"/>
          <w:szCs w:val="28"/>
        </w:rPr>
        <w:t>ний профилактических мероприяти</w:t>
      </w:r>
      <w:r w:rsidR="00175AC4" w:rsidRPr="008F2C2A">
        <w:rPr>
          <w:color w:val="auto"/>
          <w:sz w:val="28"/>
          <w:szCs w:val="28"/>
        </w:rPr>
        <w:t>й</w:t>
      </w:r>
      <w:r w:rsidR="00C3592A" w:rsidRPr="008F2C2A">
        <w:rPr>
          <w:color w:val="auto"/>
          <w:sz w:val="28"/>
          <w:szCs w:val="28"/>
        </w:rPr>
        <w:t>.</w:t>
      </w:r>
    </w:p>
    <w:p w:rsidR="00C3592A" w:rsidRPr="008F2C2A" w:rsidRDefault="00C3592A" w:rsidP="00C3592A">
      <w:pPr>
        <w:autoSpaceDE w:val="0"/>
        <w:autoSpaceDN w:val="0"/>
        <w:adjustRightInd w:val="0"/>
        <w:spacing w:after="0" w:line="240" w:lineRule="auto"/>
        <w:contextualSpacing/>
        <w:jc w:val="center"/>
        <w:rPr>
          <w:rFonts w:ascii="Times New Roman" w:hAnsi="Times New Roman" w:cs="Times New Roman"/>
          <w:b/>
          <w:sz w:val="28"/>
          <w:szCs w:val="28"/>
        </w:rPr>
      </w:pPr>
    </w:p>
    <w:p w:rsidR="00C3592A" w:rsidRPr="008F2C2A" w:rsidRDefault="00741568" w:rsidP="00741568">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8F2C2A">
        <w:rPr>
          <w:rFonts w:ascii="Times New Roman" w:hAnsi="Times New Roman" w:cs="Times New Roman"/>
          <w:sz w:val="28"/>
          <w:szCs w:val="28"/>
        </w:rPr>
        <w:t xml:space="preserve">3. </w:t>
      </w:r>
      <w:r w:rsidR="00C3592A" w:rsidRPr="008F2C2A">
        <w:rPr>
          <w:rFonts w:ascii="Times New Roman" w:hAnsi="Times New Roman" w:cs="Times New Roman"/>
          <w:sz w:val="28"/>
          <w:szCs w:val="28"/>
        </w:rPr>
        <w:t>Порядок управления Программой</w:t>
      </w:r>
    </w:p>
    <w:p w:rsidR="00C3592A" w:rsidRPr="008F2C2A" w:rsidRDefault="00741568" w:rsidP="00C3592A">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8F2C2A">
        <w:rPr>
          <w:rFonts w:ascii="Times New Roman" w:eastAsiaTheme="minorHAnsi" w:hAnsi="Times New Roman" w:cs="Times New Roman"/>
          <w:sz w:val="28"/>
          <w:szCs w:val="28"/>
        </w:rPr>
        <w:t>3</w:t>
      </w:r>
      <w:r w:rsidR="00C3592A" w:rsidRPr="008F2C2A">
        <w:rPr>
          <w:rFonts w:ascii="Times New Roman" w:eastAsiaTheme="minorHAnsi" w:hAnsi="Times New Roman" w:cs="Times New Roman"/>
          <w:sz w:val="28"/>
          <w:szCs w:val="28"/>
        </w:rPr>
        <w:t xml:space="preserve">.1. Мониторинг реализации Программы осуществляется на регулярной основе. Ежеквартально осуществляются сбор и анализ информации о ходе реализации Программы, соблюдении обязательных требований законодательства в сфере </w:t>
      </w:r>
      <w:r w:rsidR="000E70B3" w:rsidRPr="008F2C2A">
        <w:rPr>
          <w:rFonts w:ascii="Times New Roman" w:eastAsiaTheme="minorHAnsi" w:hAnsi="Times New Roman" w:cs="Times New Roman"/>
          <w:sz w:val="28"/>
          <w:szCs w:val="28"/>
        </w:rPr>
        <w:t>семеноводства</w:t>
      </w:r>
      <w:r w:rsidR="00C3592A" w:rsidRPr="008F2C2A">
        <w:rPr>
          <w:rFonts w:ascii="Times New Roman" w:eastAsiaTheme="minorHAnsi" w:hAnsi="Times New Roman" w:cs="Times New Roman"/>
          <w:sz w:val="28"/>
          <w:szCs w:val="28"/>
        </w:rPr>
        <w:t>, по итогам которого вырабатываются актуальные предложения о необходимости принятия дополнительных (или пересмотре имеющихся) мер по обеспечению выполнения Программы.</w:t>
      </w:r>
    </w:p>
    <w:p w:rsidR="00C3592A" w:rsidRPr="008F2C2A" w:rsidRDefault="00C3592A" w:rsidP="00C3592A">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8F2C2A">
        <w:rPr>
          <w:rFonts w:ascii="Times New Roman" w:eastAsiaTheme="minorHAnsi" w:hAnsi="Times New Roman" w:cs="Times New Roman"/>
          <w:sz w:val="28"/>
          <w:szCs w:val="28"/>
        </w:rPr>
        <w:t xml:space="preserve">Для оценки влияния профилактических мероприятий на предотвращение нарушения требований законодательства в сфере </w:t>
      </w:r>
      <w:r w:rsidR="000E70B3" w:rsidRPr="008F2C2A">
        <w:rPr>
          <w:rFonts w:ascii="Times New Roman" w:eastAsiaTheme="minorHAnsi" w:hAnsi="Times New Roman" w:cs="Times New Roman"/>
          <w:sz w:val="28"/>
          <w:szCs w:val="28"/>
        </w:rPr>
        <w:t>семеноводства</w:t>
      </w:r>
      <w:r w:rsidRPr="008F2C2A">
        <w:rPr>
          <w:rFonts w:ascii="Times New Roman" w:eastAsiaTheme="minorHAnsi" w:hAnsi="Times New Roman" w:cs="Times New Roman"/>
          <w:sz w:val="28"/>
          <w:szCs w:val="28"/>
        </w:rPr>
        <w:t xml:space="preserve"> Россельхознадзор проводит собственное социологическое исследование (среди представителей подконтрольных субъектов).</w:t>
      </w:r>
    </w:p>
    <w:p w:rsidR="00C3592A" w:rsidRPr="008F2C2A" w:rsidRDefault="00C3592A" w:rsidP="00C3592A">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8F2C2A">
        <w:rPr>
          <w:rFonts w:ascii="Times New Roman" w:eastAsiaTheme="minorHAnsi" w:hAnsi="Times New Roman" w:cs="Times New Roman"/>
          <w:sz w:val="28"/>
          <w:szCs w:val="28"/>
        </w:rPr>
        <w:t>Результаты профилактической работы включаются в итоговый отчет о деятельности Россельхознадзора и в виде отдельного информационного сообщения размещаются на официальном сайте Россельхознадзора в информационно-коммуникационной сети «Интернет».</w:t>
      </w:r>
    </w:p>
    <w:p w:rsidR="00C3592A" w:rsidRPr="008F2C2A" w:rsidRDefault="00C3592A" w:rsidP="00C3592A">
      <w:pPr>
        <w:autoSpaceDE w:val="0"/>
        <w:autoSpaceDN w:val="0"/>
        <w:adjustRightInd w:val="0"/>
        <w:spacing w:after="0" w:line="240" w:lineRule="auto"/>
        <w:contextualSpacing/>
        <w:jc w:val="center"/>
        <w:rPr>
          <w:rFonts w:ascii="Times New Roman" w:hAnsi="Times New Roman" w:cs="Times New Roman"/>
          <w:b/>
          <w:sz w:val="28"/>
          <w:szCs w:val="28"/>
        </w:rPr>
      </w:pPr>
    </w:p>
    <w:p w:rsidR="0098724C" w:rsidRPr="008F2C2A" w:rsidRDefault="0098724C" w:rsidP="00C3592A">
      <w:pPr>
        <w:autoSpaceDE w:val="0"/>
        <w:autoSpaceDN w:val="0"/>
        <w:adjustRightInd w:val="0"/>
        <w:spacing w:after="0" w:line="240" w:lineRule="auto"/>
        <w:contextualSpacing/>
        <w:jc w:val="center"/>
        <w:rPr>
          <w:rFonts w:ascii="Times New Roman" w:hAnsi="Times New Roman" w:cs="Times New Roman"/>
          <w:b/>
          <w:sz w:val="28"/>
          <w:szCs w:val="28"/>
        </w:rPr>
      </w:pPr>
    </w:p>
    <w:p w:rsidR="00AB16DB" w:rsidRPr="008F2C2A" w:rsidRDefault="00AB16DB" w:rsidP="00C3592A">
      <w:pPr>
        <w:autoSpaceDE w:val="0"/>
        <w:autoSpaceDN w:val="0"/>
        <w:adjustRightInd w:val="0"/>
        <w:spacing w:after="0" w:line="240" w:lineRule="auto"/>
        <w:contextualSpacing/>
        <w:jc w:val="center"/>
        <w:rPr>
          <w:rFonts w:ascii="Times New Roman" w:hAnsi="Times New Roman" w:cs="Times New Roman"/>
          <w:b/>
          <w:sz w:val="28"/>
          <w:szCs w:val="28"/>
        </w:rPr>
      </w:pPr>
    </w:p>
    <w:p w:rsidR="00AB16DB" w:rsidRPr="008F2C2A" w:rsidRDefault="00AB16DB" w:rsidP="00C3592A">
      <w:pPr>
        <w:autoSpaceDE w:val="0"/>
        <w:autoSpaceDN w:val="0"/>
        <w:adjustRightInd w:val="0"/>
        <w:spacing w:after="0" w:line="240" w:lineRule="auto"/>
        <w:contextualSpacing/>
        <w:jc w:val="center"/>
        <w:rPr>
          <w:rFonts w:ascii="Times New Roman" w:hAnsi="Times New Roman" w:cs="Times New Roman"/>
          <w:b/>
          <w:sz w:val="28"/>
          <w:szCs w:val="28"/>
        </w:rPr>
      </w:pPr>
    </w:p>
    <w:p w:rsidR="00C3592A" w:rsidRPr="008F2C2A" w:rsidRDefault="00C3592A" w:rsidP="00C3592A">
      <w:pPr>
        <w:autoSpaceDE w:val="0"/>
        <w:autoSpaceDN w:val="0"/>
        <w:adjustRightInd w:val="0"/>
        <w:spacing w:after="0" w:line="240" w:lineRule="auto"/>
        <w:contextualSpacing/>
        <w:jc w:val="center"/>
        <w:rPr>
          <w:rFonts w:ascii="Times New Roman" w:hAnsi="Times New Roman" w:cs="Times New Roman"/>
          <w:b/>
          <w:sz w:val="28"/>
          <w:szCs w:val="28"/>
        </w:rPr>
      </w:pPr>
      <w:r w:rsidRPr="008F2C2A">
        <w:rPr>
          <w:rFonts w:ascii="Times New Roman" w:hAnsi="Times New Roman" w:cs="Times New Roman"/>
          <w:b/>
          <w:sz w:val="28"/>
          <w:szCs w:val="28"/>
        </w:rPr>
        <w:t>Раздел VI. Оценка эффективности Программы</w:t>
      </w:r>
    </w:p>
    <w:p w:rsidR="00C3592A" w:rsidRPr="008F2C2A" w:rsidRDefault="00C3592A" w:rsidP="00C3592A">
      <w:pPr>
        <w:autoSpaceDE w:val="0"/>
        <w:autoSpaceDN w:val="0"/>
        <w:adjustRightInd w:val="0"/>
        <w:spacing w:after="0" w:line="240" w:lineRule="auto"/>
        <w:contextualSpacing/>
        <w:jc w:val="center"/>
        <w:rPr>
          <w:rFonts w:ascii="Times New Roman" w:hAnsi="Times New Roman" w:cs="Times New Roman"/>
          <w:sz w:val="28"/>
          <w:szCs w:val="28"/>
        </w:rPr>
      </w:pPr>
    </w:p>
    <w:p w:rsidR="00C3592A" w:rsidRPr="008F2C2A" w:rsidRDefault="00741568" w:rsidP="00C3592A">
      <w:pPr>
        <w:spacing w:after="0" w:line="240" w:lineRule="auto"/>
        <w:contextualSpacing/>
        <w:jc w:val="center"/>
        <w:rPr>
          <w:rFonts w:ascii="Times New Roman" w:hAnsi="Times New Roman" w:cs="Times New Roman"/>
          <w:b/>
          <w:sz w:val="28"/>
          <w:szCs w:val="28"/>
        </w:rPr>
      </w:pPr>
      <w:r w:rsidRPr="008F2C2A">
        <w:rPr>
          <w:rFonts w:ascii="Times New Roman" w:hAnsi="Times New Roman" w:cs="Times New Roman"/>
          <w:b/>
          <w:sz w:val="28"/>
          <w:szCs w:val="28"/>
        </w:rPr>
        <w:t>1</w:t>
      </w:r>
      <w:r w:rsidR="00C3592A" w:rsidRPr="008F2C2A">
        <w:rPr>
          <w:rFonts w:ascii="Times New Roman" w:hAnsi="Times New Roman" w:cs="Times New Roman"/>
          <w:b/>
          <w:sz w:val="28"/>
          <w:szCs w:val="28"/>
        </w:rPr>
        <w:t>. Целевые показатели результативности мероприятий Программы. Ожидаемый результат Программы</w:t>
      </w:r>
    </w:p>
    <w:p w:rsidR="00C3592A" w:rsidRPr="008F2C2A" w:rsidRDefault="00C3592A" w:rsidP="00C3592A">
      <w:pPr>
        <w:spacing w:after="0" w:line="240" w:lineRule="auto"/>
        <w:contextualSpacing/>
        <w:jc w:val="center"/>
        <w:rPr>
          <w:rFonts w:ascii="Times New Roman" w:hAnsi="Times New Roman" w:cs="Times New Roman"/>
          <w:sz w:val="28"/>
          <w:szCs w:val="28"/>
        </w:rPr>
      </w:pPr>
    </w:p>
    <w:p w:rsidR="00C3592A" w:rsidRPr="008F2C2A" w:rsidRDefault="00C3592A" w:rsidP="00C3592A">
      <w:pPr>
        <w:spacing w:after="0" w:line="240" w:lineRule="auto"/>
        <w:ind w:firstLine="709"/>
        <w:contextualSpacing/>
        <w:jc w:val="both"/>
        <w:rPr>
          <w:rFonts w:ascii="Times New Roman" w:hAnsi="Times New Roman" w:cs="Times New Roman"/>
          <w:sz w:val="28"/>
          <w:szCs w:val="28"/>
        </w:rPr>
      </w:pPr>
      <w:r w:rsidRPr="008F2C2A">
        <w:rPr>
          <w:rFonts w:ascii="Times New Roman" w:hAnsi="Times New Roman" w:cs="Times New Roman"/>
          <w:sz w:val="28"/>
          <w:szCs w:val="28"/>
        </w:rPr>
        <w:t xml:space="preserve">1.1. Целевые показатели </w:t>
      </w:r>
      <w:proofErr w:type="gramStart"/>
      <w:r w:rsidRPr="008F2C2A">
        <w:rPr>
          <w:rFonts w:ascii="Times New Roman" w:hAnsi="Times New Roman" w:cs="Times New Roman"/>
          <w:sz w:val="28"/>
          <w:szCs w:val="28"/>
        </w:rPr>
        <w:t>результативности мероприятий Программы профилактики нарушений обязательных требований</w:t>
      </w:r>
      <w:proofErr w:type="gramEnd"/>
      <w:r w:rsidRPr="008F2C2A">
        <w:rPr>
          <w:rFonts w:ascii="Times New Roman" w:hAnsi="Times New Roman" w:cs="Times New Roman"/>
          <w:sz w:val="28"/>
          <w:szCs w:val="28"/>
        </w:rPr>
        <w:t xml:space="preserve"> в сфере государственного </w:t>
      </w:r>
      <w:r w:rsidR="00741568" w:rsidRPr="008F2C2A">
        <w:rPr>
          <w:rFonts w:ascii="Times New Roman" w:hAnsi="Times New Roman" w:cs="Times New Roman"/>
          <w:sz w:val="28"/>
          <w:szCs w:val="28"/>
        </w:rPr>
        <w:t>надзора в области семеноводства</w:t>
      </w:r>
      <w:r w:rsidRPr="008F2C2A">
        <w:rPr>
          <w:rFonts w:ascii="Times New Roman" w:hAnsi="Times New Roman" w:cs="Times New Roman"/>
          <w:sz w:val="28"/>
          <w:szCs w:val="28"/>
        </w:rPr>
        <w:t>:</w:t>
      </w:r>
    </w:p>
    <w:p w:rsidR="00C3592A" w:rsidRPr="008F2C2A" w:rsidRDefault="00741568" w:rsidP="00C3592A">
      <w:pPr>
        <w:spacing w:after="0" w:line="240" w:lineRule="auto"/>
        <w:ind w:firstLine="709"/>
        <w:contextualSpacing/>
        <w:jc w:val="both"/>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w:t>
      </w:r>
      <w:r w:rsidR="00C3592A" w:rsidRPr="008F2C2A">
        <w:rPr>
          <w:rFonts w:ascii="Times New Roman" w:eastAsia="Times New Roman" w:hAnsi="Times New Roman" w:cs="Times New Roman"/>
          <w:sz w:val="28"/>
          <w:szCs w:val="28"/>
        </w:rPr>
        <w:t xml:space="preserve"> Количество выявленных нарушений </w:t>
      </w:r>
      <w:r w:rsidR="00C3592A" w:rsidRPr="008F2C2A">
        <w:rPr>
          <w:rFonts w:ascii="Times New Roman" w:hAnsi="Times New Roman" w:cs="Times New Roman"/>
          <w:sz w:val="28"/>
          <w:szCs w:val="28"/>
        </w:rPr>
        <w:t xml:space="preserve">требований </w:t>
      </w:r>
      <w:r w:rsidR="00C3592A" w:rsidRPr="008F2C2A">
        <w:rPr>
          <w:rFonts w:ascii="Times New Roman" w:eastAsiaTheme="minorHAnsi" w:hAnsi="Times New Roman" w:cs="Times New Roman"/>
          <w:sz w:val="28"/>
          <w:szCs w:val="28"/>
        </w:rPr>
        <w:t xml:space="preserve">законодательства в </w:t>
      </w:r>
      <w:r w:rsidRPr="008F2C2A">
        <w:rPr>
          <w:rFonts w:ascii="Times New Roman" w:eastAsiaTheme="minorHAnsi" w:hAnsi="Times New Roman" w:cs="Times New Roman"/>
          <w:sz w:val="28"/>
          <w:szCs w:val="28"/>
        </w:rPr>
        <w:t>области семеноводства</w:t>
      </w:r>
      <w:r w:rsidR="00C3592A" w:rsidRPr="008F2C2A">
        <w:rPr>
          <w:rFonts w:ascii="Times New Roman" w:hAnsi="Times New Roman" w:cs="Times New Roman"/>
          <w:sz w:val="28"/>
          <w:szCs w:val="28"/>
        </w:rPr>
        <w:t>,</w:t>
      </w:r>
      <w:r w:rsidR="00C3592A" w:rsidRPr="008F2C2A">
        <w:rPr>
          <w:rFonts w:ascii="Times New Roman" w:eastAsia="Times New Roman" w:hAnsi="Times New Roman" w:cs="Times New Roman"/>
          <w:sz w:val="28"/>
          <w:szCs w:val="28"/>
        </w:rPr>
        <w:t xml:space="preserve"> шт.</w:t>
      </w:r>
      <w:r w:rsidRPr="008F2C2A">
        <w:rPr>
          <w:rFonts w:ascii="Times New Roman" w:eastAsia="Times New Roman" w:hAnsi="Times New Roman" w:cs="Times New Roman"/>
          <w:sz w:val="28"/>
          <w:szCs w:val="28"/>
        </w:rPr>
        <w:t>;</w:t>
      </w:r>
    </w:p>
    <w:p w:rsidR="00C3592A" w:rsidRPr="008F2C2A" w:rsidRDefault="00741568" w:rsidP="00C3592A">
      <w:pPr>
        <w:spacing w:after="0" w:line="240" w:lineRule="auto"/>
        <w:ind w:firstLine="709"/>
        <w:contextualSpacing/>
        <w:jc w:val="both"/>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w:t>
      </w:r>
      <w:r w:rsidR="00C3592A" w:rsidRPr="008F2C2A">
        <w:rPr>
          <w:rFonts w:ascii="Times New Roman" w:eastAsia="Times New Roman" w:hAnsi="Times New Roman" w:cs="Times New Roman"/>
          <w:sz w:val="28"/>
          <w:szCs w:val="28"/>
        </w:rPr>
        <w:t xml:space="preserve"> Количество проведенных профилактических мероприятий (публикации в СМИ, в интернет-изданиях, выступления на радио, телевидении, участие в форумах, совещаниях с поднадзорными субъектами, </w:t>
      </w:r>
      <w:proofErr w:type="gramStart"/>
      <w:r w:rsidR="00C3592A" w:rsidRPr="008F2C2A">
        <w:rPr>
          <w:rFonts w:ascii="Times New Roman" w:eastAsia="Times New Roman" w:hAnsi="Times New Roman" w:cs="Times New Roman"/>
          <w:sz w:val="28"/>
          <w:szCs w:val="28"/>
        </w:rPr>
        <w:t>бизнес-сообществами</w:t>
      </w:r>
      <w:proofErr w:type="gramEnd"/>
      <w:r w:rsidR="00C3592A" w:rsidRPr="008F2C2A">
        <w:rPr>
          <w:rFonts w:ascii="Times New Roman" w:eastAsia="Times New Roman" w:hAnsi="Times New Roman" w:cs="Times New Roman"/>
          <w:sz w:val="28"/>
          <w:szCs w:val="28"/>
        </w:rPr>
        <w:t>, публичные мероприятия, консультации и пр.).</w:t>
      </w:r>
    </w:p>
    <w:p w:rsidR="00C3592A" w:rsidRPr="008F2C2A" w:rsidRDefault="00741568" w:rsidP="00C3592A">
      <w:pPr>
        <w:spacing w:after="0" w:line="240" w:lineRule="auto"/>
        <w:ind w:firstLine="709"/>
        <w:contextualSpacing/>
        <w:jc w:val="both"/>
        <w:rPr>
          <w:rFonts w:ascii="Times New Roman" w:hAnsi="Times New Roman" w:cs="Times New Roman"/>
          <w:sz w:val="28"/>
          <w:szCs w:val="28"/>
        </w:rPr>
      </w:pPr>
      <w:r w:rsidRPr="008F2C2A">
        <w:rPr>
          <w:rFonts w:ascii="Times New Roman" w:eastAsia="Times New Roman" w:hAnsi="Times New Roman" w:cs="Times New Roman"/>
          <w:sz w:val="28"/>
          <w:szCs w:val="28"/>
        </w:rPr>
        <w:t>2</w:t>
      </w:r>
      <w:r w:rsidR="00C3592A" w:rsidRPr="008F2C2A">
        <w:rPr>
          <w:rFonts w:ascii="Times New Roman" w:eastAsia="Times New Roman" w:hAnsi="Times New Roman" w:cs="Times New Roman"/>
          <w:sz w:val="28"/>
          <w:szCs w:val="28"/>
        </w:rPr>
        <w:t>.2. Оценка эффективности Программы будет произведена согласно Методике оценки эффективности Программы (Приложение № 2).</w:t>
      </w:r>
    </w:p>
    <w:p w:rsidR="00C3592A" w:rsidRPr="008F2C2A" w:rsidRDefault="00C3592A" w:rsidP="00C3592A">
      <w:pPr>
        <w:spacing w:after="0" w:line="240" w:lineRule="auto"/>
        <w:ind w:firstLine="709"/>
        <w:contextualSpacing/>
        <w:jc w:val="both"/>
        <w:rPr>
          <w:rFonts w:ascii="Times New Roman" w:eastAsia="Times New Roman" w:hAnsi="Times New Roman" w:cs="Times New Roman"/>
          <w:sz w:val="28"/>
          <w:szCs w:val="28"/>
        </w:rPr>
      </w:pPr>
      <w:r w:rsidRPr="008F2C2A">
        <w:rPr>
          <w:rFonts w:ascii="Times New Roman" w:eastAsia="Times New Roman" w:hAnsi="Times New Roman" w:cs="Times New Roman"/>
          <w:sz w:val="28"/>
          <w:szCs w:val="28"/>
        </w:rPr>
        <w:t xml:space="preserve">Ожидаемый результат реализации Программы – снижение количества выявленных нарушений требований </w:t>
      </w:r>
      <w:r w:rsidRPr="008F2C2A">
        <w:rPr>
          <w:rFonts w:ascii="Times New Roman" w:eastAsiaTheme="minorHAnsi" w:hAnsi="Times New Roman" w:cs="Times New Roman"/>
          <w:sz w:val="28"/>
          <w:szCs w:val="28"/>
        </w:rPr>
        <w:t xml:space="preserve">законодательства в сфере </w:t>
      </w:r>
      <w:r w:rsidR="00741568" w:rsidRPr="008F2C2A">
        <w:rPr>
          <w:rFonts w:ascii="Times New Roman" w:eastAsiaTheme="minorHAnsi" w:hAnsi="Times New Roman" w:cs="Times New Roman"/>
          <w:sz w:val="28"/>
          <w:szCs w:val="28"/>
        </w:rPr>
        <w:t>семеноводства</w:t>
      </w:r>
      <w:r w:rsidRPr="008F2C2A">
        <w:rPr>
          <w:rFonts w:ascii="Times New Roman" w:eastAsia="Times New Roman" w:hAnsi="Times New Roman" w:cs="Times New Roman"/>
          <w:sz w:val="28"/>
          <w:szCs w:val="28"/>
        </w:rPr>
        <w:t xml:space="preserve"> при увеличении количества и качества проводимых профилактических мероприятий.</w:t>
      </w:r>
    </w:p>
    <w:p w:rsidR="00C3592A" w:rsidRPr="008F2C2A" w:rsidRDefault="00C3592A" w:rsidP="00C3592A">
      <w:pPr>
        <w:pStyle w:val="Style7"/>
        <w:widowControl/>
        <w:ind w:firstLine="709"/>
        <w:jc w:val="both"/>
        <w:rPr>
          <w:rFonts w:eastAsia="Times New Roman"/>
          <w:sz w:val="28"/>
          <w:szCs w:val="28"/>
        </w:rPr>
      </w:pPr>
    </w:p>
    <w:p w:rsidR="00C3592A" w:rsidRPr="008F2C2A" w:rsidRDefault="00C3592A" w:rsidP="00C3592A">
      <w:pPr>
        <w:pStyle w:val="Style7"/>
        <w:widowControl/>
        <w:ind w:firstLine="709"/>
        <w:jc w:val="right"/>
        <w:rPr>
          <w:rFonts w:eastAsia="Times New Roman"/>
          <w:sz w:val="28"/>
          <w:szCs w:val="28"/>
        </w:rPr>
      </w:pPr>
    </w:p>
    <w:p w:rsidR="00C3592A" w:rsidRPr="008F2C2A" w:rsidRDefault="00C3592A" w:rsidP="00C3592A">
      <w:pPr>
        <w:pStyle w:val="Style7"/>
        <w:widowControl/>
        <w:ind w:right="-2"/>
        <w:jc w:val="right"/>
        <w:rPr>
          <w:rFonts w:eastAsia="Times New Roman"/>
          <w:b/>
          <w:sz w:val="20"/>
          <w:szCs w:val="20"/>
          <w:highlight w:val="cyan"/>
        </w:rPr>
      </w:pPr>
    </w:p>
    <w:p w:rsidR="00C3592A" w:rsidRPr="008F2C2A" w:rsidRDefault="00C3592A"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3C0F51" w:rsidRPr="008F2C2A" w:rsidRDefault="003C0F51" w:rsidP="00C3592A">
      <w:pPr>
        <w:pStyle w:val="Style7"/>
        <w:widowControl/>
        <w:ind w:right="-2"/>
        <w:jc w:val="right"/>
        <w:rPr>
          <w:rFonts w:eastAsia="Times New Roman"/>
          <w:b/>
          <w:sz w:val="20"/>
          <w:szCs w:val="20"/>
          <w:highlight w:val="cyan"/>
        </w:rPr>
      </w:pPr>
    </w:p>
    <w:p w:rsidR="00C3592A" w:rsidRPr="008F2C2A" w:rsidRDefault="00C3592A" w:rsidP="00C3592A">
      <w:pPr>
        <w:pStyle w:val="Style7"/>
        <w:widowControl/>
        <w:ind w:right="-2"/>
        <w:jc w:val="right"/>
        <w:rPr>
          <w:rFonts w:eastAsia="Times New Roman"/>
          <w:b/>
          <w:sz w:val="20"/>
          <w:szCs w:val="20"/>
        </w:rPr>
      </w:pPr>
    </w:p>
    <w:p w:rsidR="00AB16DB" w:rsidRPr="008F2C2A" w:rsidRDefault="00AB16DB" w:rsidP="00AB16DB">
      <w:pPr>
        <w:pStyle w:val="Style7"/>
        <w:widowControl/>
        <w:ind w:right="-2"/>
        <w:jc w:val="left"/>
        <w:rPr>
          <w:rFonts w:eastAsia="Times New Roman"/>
          <w:b/>
          <w:sz w:val="20"/>
          <w:szCs w:val="20"/>
        </w:rPr>
      </w:pPr>
    </w:p>
    <w:p w:rsidR="0098724C" w:rsidRPr="008F2C2A" w:rsidRDefault="0098724C" w:rsidP="00C3592A">
      <w:pPr>
        <w:pStyle w:val="Style7"/>
        <w:widowControl/>
        <w:ind w:right="-2"/>
        <w:jc w:val="right"/>
        <w:rPr>
          <w:rFonts w:eastAsia="Times New Roman"/>
          <w:b/>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41568" w:rsidRPr="008F2C2A" w:rsidTr="00741568">
        <w:tc>
          <w:tcPr>
            <w:tcW w:w="4927" w:type="dxa"/>
          </w:tcPr>
          <w:p w:rsidR="00741568" w:rsidRPr="008F2C2A" w:rsidRDefault="00741568" w:rsidP="00C3592A">
            <w:pPr>
              <w:pStyle w:val="Style7"/>
              <w:widowControl/>
              <w:ind w:right="-2"/>
              <w:jc w:val="right"/>
              <w:rPr>
                <w:rFonts w:eastAsia="Times New Roman"/>
                <w:b/>
                <w:sz w:val="20"/>
                <w:szCs w:val="20"/>
              </w:rPr>
            </w:pPr>
          </w:p>
        </w:tc>
        <w:tc>
          <w:tcPr>
            <w:tcW w:w="4927" w:type="dxa"/>
          </w:tcPr>
          <w:p w:rsidR="00741568" w:rsidRPr="008F2C2A" w:rsidRDefault="00741568" w:rsidP="00741568">
            <w:pPr>
              <w:pStyle w:val="Style7"/>
              <w:widowControl/>
              <w:ind w:right="-2"/>
              <w:jc w:val="right"/>
              <w:rPr>
                <w:rFonts w:eastAsia="Times New Roman"/>
                <w:sz w:val="20"/>
                <w:szCs w:val="20"/>
              </w:rPr>
            </w:pPr>
            <w:r w:rsidRPr="008F2C2A">
              <w:rPr>
                <w:rFonts w:eastAsia="Times New Roman"/>
                <w:sz w:val="20"/>
                <w:szCs w:val="20"/>
              </w:rPr>
              <w:t xml:space="preserve">Приложение № 1 </w:t>
            </w:r>
          </w:p>
          <w:p w:rsidR="00741568" w:rsidRPr="008F2C2A" w:rsidRDefault="00741568" w:rsidP="00741568">
            <w:pPr>
              <w:pStyle w:val="Style7"/>
              <w:widowControl/>
              <w:ind w:right="-2"/>
              <w:jc w:val="right"/>
              <w:rPr>
                <w:rStyle w:val="FontStyle34"/>
                <w:b w:val="0"/>
                <w:sz w:val="20"/>
                <w:szCs w:val="20"/>
              </w:rPr>
            </w:pPr>
            <w:r w:rsidRPr="008F2C2A">
              <w:rPr>
                <w:rFonts w:eastAsia="Times New Roman"/>
                <w:sz w:val="20"/>
                <w:szCs w:val="20"/>
              </w:rPr>
              <w:t xml:space="preserve">к </w:t>
            </w:r>
            <w:r w:rsidRPr="008F2C2A">
              <w:rPr>
                <w:rStyle w:val="FontStyle34"/>
                <w:b w:val="0"/>
                <w:sz w:val="20"/>
                <w:szCs w:val="20"/>
              </w:rPr>
              <w:t xml:space="preserve">Программе профилактики нарушений </w:t>
            </w:r>
          </w:p>
          <w:p w:rsidR="00741568" w:rsidRPr="008F2C2A" w:rsidRDefault="00741568" w:rsidP="00741568">
            <w:pPr>
              <w:pStyle w:val="Style7"/>
              <w:widowControl/>
              <w:ind w:right="-2"/>
              <w:jc w:val="right"/>
              <w:rPr>
                <w:rFonts w:eastAsia="Times New Roman"/>
                <w:b/>
                <w:sz w:val="20"/>
                <w:szCs w:val="20"/>
              </w:rPr>
            </w:pPr>
            <w:r w:rsidRPr="008F2C2A">
              <w:rPr>
                <w:rStyle w:val="FontStyle34"/>
                <w:b w:val="0"/>
                <w:sz w:val="20"/>
                <w:szCs w:val="20"/>
              </w:rPr>
              <w:t>Федеральной службы по ветеринарному и фитосанитарному надзору при проведении мероприятий по государственному надзору в области семеноводства в отношении семян сельскохозяйственных растений на 2018-2020 годы</w:t>
            </w:r>
          </w:p>
        </w:tc>
      </w:tr>
    </w:tbl>
    <w:p w:rsidR="00741568" w:rsidRPr="008F2C2A" w:rsidRDefault="00741568" w:rsidP="00C3592A">
      <w:pPr>
        <w:pStyle w:val="Style7"/>
        <w:widowControl/>
        <w:ind w:right="-2"/>
        <w:jc w:val="right"/>
        <w:rPr>
          <w:rFonts w:eastAsia="Times New Roman"/>
          <w:b/>
          <w:sz w:val="20"/>
          <w:szCs w:val="20"/>
        </w:rPr>
      </w:pPr>
    </w:p>
    <w:p w:rsidR="00741568" w:rsidRPr="008F2C2A" w:rsidRDefault="00741568" w:rsidP="00C3592A">
      <w:pPr>
        <w:pStyle w:val="Style7"/>
        <w:widowControl/>
        <w:ind w:right="-2"/>
        <w:jc w:val="right"/>
        <w:rPr>
          <w:rFonts w:eastAsia="Times New Roman"/>
          <w:b/>
          <w:sz w:val="20"/>
          <w:szCs w:val="20"/>
        </w:rPr>
      </w:pPr>
    </w:p>
    <w:p w:rsidR="00C3592A" w:rsidRPr="008F2C2A" w:rsidRDefault="00C3592A" w:rsidP="00C3592A">
      <w:pPr>
        <w:autoSpaceDE w:val="0"/>
        <w:autoSpaceDN w:val="0"/>
        <w:adjustRightInd w:val="0"/>
        <w:spacing w:after="0" w:line="240" w:lineRule="auto"/>
        <w:jc w:val="center"/>
        <w:rPr>
          <w:rFonts w:ascii="Times New Roman" w:eastAsia="TimesNewRomanPSMT" w:hAnsi="Times New Roman" w:cs="Times New Roman"/>
          <w:b/>
          <w:iCs/>
          <w:sz w:val="28"/>
          <w:szCs w:val="28"/>
        </w:rPr>
      </w:pPr>
    </w:p>
    <w:p w:rsidR="00741568" w:rsidRPr="008F2C2A" w:rsidRDefault="00C3592A" w:rsidP="00741568">
      <w:pPr>
        <w:autoSpaceDE w:val="0"/>
        <w:autoSpaceDN w:val="0"/>
        <w:adjustRightInd w:val="0"/>
        <w:spacing w:after="0" w:line="240" w:lineRule="auto"/>
        <w:jc w:val="center"/>
        <w:rPr>
          <w:rFonts w:ascii="Times New Roman" w:hAnsi="Times New Roman" w:cs="Times New Roman"/>
          <w:b/>
          <w:sz w:val="28"/>
          <w:szCs w:val="28"/>
        </w:rPr>
      </w:pPr>
      <w:r w:rsidRPr="008F2C2A">
        <w:rPr>
          <w:rFonts w:ascii="Times New Roman" w:eastAsia="TimesNewRomanPSMT" w:hAnsi="Times New Roman" w:cs="Times New Roman"/>
          <w:b/>
          <w:iCs/>
          <w:sz w:val="28"/>
          <w:szCs w:val="28"/>
        </w:rPr>
        <w:t xml:space="preserve">План-график профилактических мероприятий в сфере </w:t>
      </w:r>
      <w:proofErr w:type="gramStart"/>
      <w:r w:rsidR="00741568" w:rsidRPr="008F2C2A">
        <w:rPr>
          <w:rFonts w:ascii="Times New Roman" w:hAnsi="Times New Roman" w:cs="Times New Roman"/>
          <w:b/>
          <w:sz w:val="28"/>
          <w:szCs w:val="28"/>
        </w:rPr>
        <w:t>государственного</w:t>
      </w:r>
      <w:proofErr w:type="gramEnd"/>
      <w:r w:rsidR="00741568" w:rsidRPr="008F2C2A">
        <w:rPr>
          <w:rFonts w:ascii="Times New Roman" w:hAnsi="Times New Roman" w:cs="Times New Roman"/>
          <w:b/>
          <w:sz w:val="28"/>
          <w:szCs w:val="28"/>
        </w:rPr>
        <w:t xml:space="preserve"> </w:t>
      </w:r>
    </w:p>
    <w:p w:rsidR="00741568" w:rsidRPr="008F2C2A" w:rsidRDefault="00741568" w:rsidP="00741568">
      <w:pPr>
        <w:autoSpaceDE w:val="0"/>
        <w:autoSpaceDN w:val="0"/>
        <w:adjustRightInd w:val="0"/>
        <w:spacing w:after="0" w:line="240" w:lineRule="auto"/>
        <w:jc w:val="center"/>
        <w:rPr>
          <w:rFonts w:ascii="Times New Roman" w:hAnsi="Times New Roman" w:cs="Times New Roman"/>
          <w:b/>
          <w:sz w:val="28"/>
          <w:szCs w:val="28"/>
        </w:rPr>
      </w:pPr>
      <w:r w:rsidRPr="008F2C2A">
        <w:rPr>
          <w:rFonts w:ascii="Times New Roman" w:hAnsi="Times New Roman" w:cs="Times New Roman"/>
          <w:b/>
          <w:sz w:val="28"/>
          <w:szCs w:val="28"/>
        </w:rPr>
        <w:t xml:space="preserve">надзора в области семеноводства в отношении семян </w:t>
      </w:r>
    </w:p>
    <w:p w:rsidR="00C3592A" w:rsidRPr="008F2C2A" w:rsidRDefault="00741568" w:rsidP="00741568">
      <w:pPr>
        <w:autoSpaceDE w:val="0"/>
        <w:autoSpaceDN w:val="0"/>
        <w:adjustRightInd w:val="0"/>
        <w:spacing w:after="0" w:line="240" w:lineRule="auto"/>
        <w:jc w:val="center"/>
        <w:rPr>
          <w:rFonts w:ascii="Times New Roman" w:eastAsia="TimesNewRomanPSMT" w:hAnsi="Times New Roman" w:cs="Times New Roman"/>
          <w:b/>
          <w:iCs/>
          <w:sz w:val="28"/>
          <w:szCs w:val="28"/>
        </w:rPr>
      </w:pPr>
      <w:r w:rsidRPr="008F2C2A">
        <w:rPr>
          <w:rFonts w:ascii="Times New Roman" w:hAnsi="Times New Roman" w:cs="Times New Roman"/>
          <w:b/>
          <w:sz w:val="28"/>
          <w:szCs w:val="28"/>
        </w:rPr>
        <w:t>сельскохозяйственных растений</w:t>
      </w:r>
      <w:r w:rsidR="00C3592A" w:rsidRPr="008F2C2A">
        <w:rPr>
          <w:rFonts w:ascii="Times New Roman" w:hAnsi="Times New Roman" w:cs="Times New Roman"/>
          <w:b/>
          <w:sz w:val="28"/>
          <w:szCs w:val="28"/>
        </w:rPr>
        <w:t xml:space="preserve"> </w:t>
      </w:r>
      <w:r w:rsidR="00C3592A" w:rsidRPr="008F2C2A">
        <w:rPr>
          <w:rFonts w:ascii="Times New Roman" w:eastAsia="TimesNewRomanPSMT" w:hAnsi="Times New Roman" w:cs="Times New Roman"/>
          <w:b/>
          <w:iCs/>
          <w:sz w:val="28"/>
          <w:szCs w:val="28"/>
        </w:rPr>
        <w:t>на 2018 год</w:t>
      </w:r>
    </w:p>
    <w:p w:rsidR="00C3592A" w:rsidRPr="008F2C2A" w:rsidRDefault="00C3592A" w:rsidP="00C3592A">
      <w:pPr>
        <w:autoSpaceDE w:val="0"/>
        <w:autoSpaceDN w:val="0"/>
        <w:adjustRightInd w:val="0"/>
        <w:spacing w:after="0" w:line="240" w:lineRule="auto"/>
        <w:jc w:val="center"/>
        <w:rPr>
          <w:rFonts w:ascii="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685"/>
        <w:gridCol w:w="2126"/>
        <w:gridCol w:w="1985"/>
        <w:gridCol w:w="1701"/>
      </w:tblGrid>
      <w:tr w:rsidR="008F2C2A" w:rsidRPr="008F2C2A" w:rsidTr="004E1E1F">
        <w:tc>
          <w:tcPr>
            <w:tcW w:w="568" w:type="dxa"/>
            <w:vAlign w:val="center"/>
          </w:tcPr>
          <w:p w:rsidR="00C3592A" w:rsidRPr="008F2C2A" w:rsidRDefault="00C3592A" w:rsidP="004E1E1F">
            <w:pPr>
              <w:spacing w:after="0" w:line="240" w:lineRule="auto"/>
              <w:contextualSpacing/>
              <w:jc w:val="center"/>
              <w:rPr>
                <w:rFonts w:ascii="Times New Roman" w:hAnsi="Times New Roman" w:cs="Times New Roman"/>
                <w:b/>
                <w:sz w:val="24"/>
                <w:szCs w:val="24"/>
              </w:rPr>
            </w:pPr>
            <w:r w:rsidRPr="008F2C2A">
              <w:rPr>
                <w:rFonts w:ascii="Times New Roman" w:hAnsi="Times New Roman" w:cs="Times New Roman"/>
                <w:b/>
                <w:sz w:val="24"/>
                <w:szCs w:val="24"/>
              </w:rPr>
              <w:t xml:space="preserve">№ </w:t>
            </w:r>
            <w:proofErr w:type="gramStart"/>
            <w:r w:rsidRPr="008F2C2A">
              <w:rPr>
                <w:rFonts w:ascii="Times New Roman" w:hAnsi="Times New Roman" w:cs="Times New Roman"/>
                <w:b/>
                <w:sz w:val="24"/>
                <w:szCs w:val="24"/>
              </w:rPr>
              <w:t>п</w:t>
            </w:r>
            <w:proofErr w:type="gramEnd"/>
            <w:r w:rsidRPr="008F2C2A">
              <w:rPr>
                <w:rFonts w:ascii="Times New Roman" w:hAnsi="Times New Roman" w:cs="Times New Roman"/>
                <w:b/>
                <w:sz w:val="24"/>
                <w:szCs w:val="24"/>
              </w:rPr>
              <w:t>/п</w:t>
            </w:r>
          </w:p>
        </w:tc>
        <w:tc>
          <w:tcPr>
            <w:tcW w:w="3685" w:type="dxa"/>
            <w:vAlign w:val="center"/>
          </w:tcPr>
          <w:p w:rsidR="00C3592A" w:rsidRPr="008F2C2A" w:rsidRDefault="00C3592A" w:rsidP="004E1E1F">
            <w:pPr>
              <w:spacing w:after="0" w:line="240" w:lineRule="auto"/>
              <w:contextualSpacing/>
              <w:jc w:val="center"/>
              <w:rPr>
                <w:rFonts w:ascii="Times New Roman" w:hAnsi="Times New Roman" w:cs="Times New Roman"/>
                <w:b/>
                <w:sz w:val="24"/>
                <w:szCs w:val="24"/>
              </w:rPr>
            </w:pPr>
            <w:r w:rsidRPr="008F2C2A">
              <w:rPr>
                <w:rFonts w:ascii="Times New Roman" w:hAnsi="Times New Roman" w:cs="Times New Roman"/>
                <w:b/>
                <w:sz w:val="24"/>
                <w:szCs w:val="24"/>
              </w:rPr>
              <w:t>Профилактические мероприятия</w:t>
            </w:r>
          </w:p>
        </w:tc>
        <w:tc>
          <w:tcPr>
            <w:tcW w:w="2126" w:type="dxa"/>
            <w:vAlign w:val="center"/>
          </w:tcPr>
          <w:p w:rsidR="00C3592A" w:rsidRPr="008F2C2A" w:rsidRDefault="00C3592A" w:rsidP="004E1E1F">
            <w:pPr>
              <w:spacing w:after="0" w:line="240" w:lineRule="auto"/>
              <w:contextualSpacing/>
              <w:jc w:val="center"/>
              <w:rPr>
                <w:rFonts w:ascii="Times New Roman" w:hAnsi="Times New Roman" w:cs="Times New Roman"/>
                <w:b/>
                <w:sz w:val="24"/>
                <w:szCs w:val="24"/>
              </w:rPr>
            </w:pPr>
            <w:r w:rsidRPr="008F2C2A">
              <w:rPr>
                <w:rFonts w:ascii="Times New Roman" w:hAnsi="Times New Roman" w:cs="Times New Roman"/>
                <w:b/>
                <w:sz w:val="24"/>
                <w:szCs w:val="24"/>
              </w:rPr>
              <w:t>Периодичность проведения</w:t>
            </w:r>
          </w:p>
        </w:tc>
        <w:tc>
          <w:tcPr>
            <w:tcW w:w="1985" w:type="dxa"/>
            <w:vAlign w:val="center"/>
          </w:tcPr>
          <w:p w:rsidR="00C3592A" w:rsidRPr="008F2C2A" w:rsidRDefault="00C3592A" w:rsidP="004E1E1F">
            <w:pPr>
              <w:spacing w:after="0" w:line="240" w:lineRule="auto"/>
              <w:ind w:left="-108" w:right="-86"/>
              <w:contextualSpacing/>
              <w:jc w:val="center"/>
              <w:rPr>
                <w:rFonts w:ascii="Times New Roman" w:hAnsi="Times New Roman" w:cs="Times New Roman"/>
                <w:b/>
                <w:sz w:val="24"/>
                <w:szCs w:val="24"/>
              </w:rPr>
            </w:pPr>
            <w:r w:rsidRPr="008F2C2A">
              <w:rPr>
                <w:rFonts w:ascii="Times New Roman" w:hAnsi="Times New Roman" w:cs="Times New Roman"/>
                <w:b/>
                <w:sz w:val="24"/>
                <w:szCs w:val="24"/>
              </w:rPr>
              <w:t>Адресат</w:t>
            </w:r>
          </w:p>
          <w:p w:rsidR="00C3592A" w:rsidRPr="008F2C2A" w:rsidRDefault="00C3592A" w:rsidP="004E1E1F">
            <w:pPr>
              <w:spacing w:after="0" w:line="240" w:lineRule="auto"/>
              <w:ind w:left="-108" w:right="-86"/>
              <w:contextualSpacing/>
              <w:jc w:val="center"/>
              <w:rPr>
                <w:rFonts w:ascii="Times New Roman" w:hAnsi="Times New Roman" w:cs="Times New Roman"/>
                <w:b/>
                <w:sz w:val="24"/>
                <w:szCs w:val="24"/>
              </w:rPr>
            </w:pPr>
            <w:r w:rsidRPr="008F2C2A">
              <w:rPr>
                <w:rFonts w:ascii="Times New Roman" w:hAnsi="Times New Roman" w:cs="Times New Roman"/>
                <w:b/>
                <w:sz w:val="24"/>
                <w:szCs w:val="24"/>
              </w:rPr>
              <w:t>мероприятия</w:t>
            </w:r>
          </w:p>
        </w:tc>
        <w:tc>
          <w:tcPr>
            <w:tcW w:w="1701" w:type="dxa"/>
            <w:vAlign w:val="center"/>
          </w:tcPr>
          <w:p w:rsidR="00C3592A" w:rsidRPr="008F2C2A" w:rsidRDefault="00C3592A" w:rsidP="004E1E1F">
            <w:pPr>
              <w:spacing w:after="0" w:line="240" w:lineRule="auto"/>
              <w:ind w:left="-108" w:right="-86"/>
              <w:contextualSpacing/>
              <w:jc w:val="center"/>
              <w:rPr>
                <w:rFonts w:ascii="Times New Roman" w:hAnsi="Times New Roman" w:cs="Times New Roman"/>
                <w:b/>
                <w:sz w:val="24"/>
                <w:szCs w:val="24"/>
              </w:rPr>
            </w:pPr>
            <w:r w:rsidRPr="008F2C2A">
              <w:rPr>
                <w:rFonts w:ascii="Times New Roman" w:hAnsi="Times New Roman" w:cs="Times New Roman"/>
                <w:b/>
                <w:sz w:val="24"/>
                <w:szCs w:val="24"/>
              </w:rPr>
              <w:t>Ожидаемые результаты</w:t>
            </w:r>
          </w:p>
        </w:tc>
      </w:tr>
      <w:tr w:rsidR="008F2C2A" w:rsidRPr="008F2C2A" w:rsidTr="004E1E1F">
        <w:tc>
          <w:tcPr>
            <w:tcW w:w="568" w:type="dxa"/>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1.</w:t>
            </w:r>
          </w:p>
        </w:tc>
        <w:tc>
          <w:tcPr>
            <w:tcW w:w="3685" w:type="dxa"/>
          </w:tcPr>
          <w:p w:rsidR="00C3592A" w:rsidRPr="008F2C2A" w:rsidRDefault="00C3592A" w:rsidP="004E1E1F">
            <w:pPr>
              <w:spacing w:after="0" w:line="240" w:lineRule="auto"/>
              <w:contextualSpacing/>
              <w:rPr>
                <w:rFonts w:ascii="Times New Roman" w:hAnsi="Times New Roman" w:cs="Times New Roman"/>
                <w:sz w:val="24"/>
                <w:szCs w:val="24"/>
              </w:rPr>
            </w:pPr>
            <w:r w:rsidRPr="008F2C2A">
              <w:rPr>
                <w:rFonts w:ascii="Times New Roman" w:hAnsi="Times New Roman" w:cs="Times New Roman"/>
                <w:sz w:val="24"/>
                <w:szCs w:val="24"/>
              </w:rPr>
              <w:t>Размещение на сайтах Россельхознадзора и территориальных управлений Россельхознадзора актуальной информации:</w:t>
            </w:r>
          </w:p>
        </w:tc>
        <w:tc>
          <w:tcPr>
            <w:tcW w:w="2126" w:type="dxa"/>
            <w:vMerge w:val="restart"/>
            <w:vAlign w:val="center"/>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Поддерживать в актуальном состоянии</w:t>
            </w:r>
          </w:p>
        </w:tc>
        <w:tc>
          <w:tcPr>
            <w:tcW w:w="1985" w:type="dxa"/>
            <w:vMerge w:val="restart"/>
          </w:tcPr>
          <w:p w:rsidR="00C3592A" w:rsidRPr="008F2C2A" w:rsidRDefault="008079C8" w:rsidP="004E1E1F">
            <w:pPr>
              <w:spacing w:after="0" w:line="240" w:lineRule="auto"/>
              <w:contextualSpacing/>
              <w:rPr>
                <w:rFonts w:ascii="Times New Roman" w:hAnsi="Times New Roman" w:cs="Times New Roman"/>
                <w:sz w:val="24"/>
                <w:szCs w:val="24"/>
              </w:rPr>
            </w:pPr>
            <w:proofErr w:type="gramStart"/>
            <w:r w:rsidRPr="008F2C2A">
              <w:rPr>
                <w:rFonts w:ascii="Times New Roman" w:hAnsi="Times New Roman" w:cs="Times New Roman"/>
                <w:sz w:val="24"/>
                <w:szCs w:val="24"/>
              </w:rPr>
              <w:t>Г</w:t>
            </w:r>
            <w:r w:rsidRPr="008F2C2A">
              <w:rPr>
                <w:rFonts w:ascii="Times New Roman" w:eastAsiaTheme="minorHAnsi" w:hAnsi="Times New Roman" w:cs="Times New Roman"/>
                <w:sz w:val="24"/>
                <w:szCs w:val="24"/>
              </w:rPr>
              <w:t xml:space="preserve">раждане, юридические лица, которые осуществляют производство, транспортировку, хранение, реализацию, ввоз в Российскую Федерацию, вывоз из </w:t>
            </w:r>
            <w:r w:rsidRPr="008F2C2A">
              <w:rPr>
                <w:rFonts w:ascii="Times New Roman" w:eastAsiaTheme="minorHAnsi" w:hAnsi="Times New Roman" w:cs="Times New Roman"/>
                <w:sz w:val="24"/>
                <w:szCs w:val="24"/>
              </w:rPr>
              <w:lastRenderedPageBreak/>
              <w:t>Российской Федерации, хранение, перевозку и реализацию семян</w:t>
            </w:r>
            <w:proofErr w:type="gramEnd"/>
          </w:p>
        </w:tc>
        <w:tc>
          <w:tcPr>
            <w:tcW w:w="1701" w:type="dxa"/>
          </w:tcPr>
          <w:p w:rsidR="00C3592A" w:rsidRPr="008F2C2A" w:rsidRDefault="00C3592A" w:rsidP="004E1E1F">
            <w:pPr>
              <w:spacing w:after="0" w:line="240" w:lineRule="auto"/>
              <w:contextualSpacing/>
              <w:jc w:val="both"/>
              <w:rPr>
                <w:rFonts w:ascii="Times New Roman" w:hAnsi="Times New Roman" w:cs="Times New Roman"/>
                <w:sz w:val="24"/>
                <w:szCs w:val="24"/>
              </w:rPr>
            </w:pPr>
          </w:p>
        </w:tc>
      </w:tr>
      <w:tr w:rsidR="008F2C2A" w:rsidRPr="008F2C2A" w:rsidTr="004E1E1F">
        <w:tc>
          <w:tcPr>
            <w:tcW w:w="568" w:type="dxa"/>
          </w:tcPr>
          <w:p w:rsidR="00C3592A" w:rsidRPr="008F2C2A" w:rsidRDefault="00C3592A" w:rsidP="004E1E1F">
            <w:pPr>
              <w:spacing w:after="0" w:line="240" w:lineRule="auto"/>
              <w:ind w:left="-142" w:right="-108"/>
              <w:contextualSpacing/>
              <w:jc w:val="right"/>
              <w:rPr>
                <w:rFonts w:ascii="Times New Roman" w:hAnsi="Times New Roman" w:cs="Times New Roman"/>
                <w:sz w:val="24"/>
                <w:szCs w:val="24"/>
              </w:rPr>
            </w:pPr>
            <w:r w:rsidRPr="008F2C2A">
              <w:rPr>
                <w:rFonts w:ascii="Times New Roman" w:hAnsi="Times New Roman" w:cs="Times New Roman"/>
                <w:sz w:val="24"/>
                <w:szCs w:val="24"/>
              </w:rPr>
              <w:t>1.1.</w:t>
            </w:r>
          </w:p>
        </w:tc>
        <w:tc>
          <w:tcPr>
            <w:tcW w:w="3685" w:type="dxa"/>
          </w:tcPr>
          <w:p w:rsidR="00C3592A" w:rsidRPr="008F2C2A" w:rsidRDefault="00C3592A" w:rsidP="004E1E1F">
            <w:pPr>
              <w:spacing w:after="0" w:line="240" w:lineRule="auto"/>
              <w:contextualSpacing/>
              <w:rPr>
                <w:rFonts w:ascii="Times New Roman" w:hAnsi="Times New Roman" w:cs="Times New Roman"/>
                <w:sz w:val="24"/>
                <w:szCs w:val="24"/>
              </w:rPr>
            </w:pPr>
            <w:r w:rsidRPr="008F2C2A">
              <w:rPr>
                <w:rFonts w:ascii="Times New Roman" w:hAnsi="Times New Roman" w:cs="Times New Roman"/>
                <w:sz w:val="24"/>
                <w:szCs w:val="24"/>
              </w:rPr>
              <w:t>об основных полномочиях в указанной сфере деятельности;</w:t>
            </w:r>
          </w:p>
        </w:tc>
        <w:tc>
          <w:tcPr>
            <w:tcW w:w="2126" w:type="dxa"/>
            <w:vMerge/>
            <w:vAlign w:val="center"/>
          </w:tcPr>
          <w:p w:rsidR="00C3592A" w:rsidRPr="008F2C2A" w:rsidRDefault="00C3592A" w:rsidP="004E1E1F">
            <w:pPr>
              <w:spacing w:after="0" w:line="240" w:lineRule="auto"/>
              <w:contextualSpacing/>
              <w:jc w:val="center"/>
              <w:rPr>
                <w:rFonts w:ascii="Times New Roman" w:hAnsi="Times New Roman" w:cs="Times New Roman"/>
                <w:sz w:val="24"/>
                <w:szCs w:val="24"/>
              </w:rPr>
            </w:pPr>
          </w:p>
        </w:tc>
        <w:tc>
          <w:tcPr>
            <w:tcW w:w="1985" w:type="dxa"/>
            <w:vMerge/>
          </w:tcPr>
          <w:p w:rsidR="00C3592A" w:rsidRPr="008F2C2A" w:rsidRDefault="00C3592A" w:rsidP="004E1E1F">
            <w:pPr>
              <w:spacing w:after="0" w:line="240" w:lineRule="auto"/>
              <w:contextualSpacing/>
              <w:jc w:val="both"/>
              <w:rPr>
                <w:rFonts w:ascii="Times New Roman" w:hAnsi="Times New Roman" w:cs="Times New Roman"/>
                <w:sz w:val="24"/>
                <w:szCs w:val="24"/>
              </w:rPr>
            </w:pPr>
          </w:p>
        </w:tc>
        <w:tc>
          <w:tcPr>
            <w:tcW w:w="1701" w:type="dxa"/>
          </w:tcPr>
          <w:p w:rsidR="00C3592A" w:rsidRPr="008F2C2A" w:rsidRDefault="00C3592A" w:rsidP="004E1E1F">
            <w:pPr>
              <w:spacing w:after="0" w:line="240" w:lineRule="auto"/>
              <w:contextualSpacing/>
              <w:jc w:val="both"/>
              <w:rPr>
                <w:rFonts w:ascii="Times New Roman" w:hAnsi="Times New Roman" w:cs="Times New Roman"/>
                <w:sz w:val="24"/>
                <w:szCs w:val="24"/>
              </w:rPr>
            </w:pPr>
          </w:p>
        </w:tc>
      </w:tr>
      <w:tr w:rsidR="008F2C2A" w:rsidRPr="008F2C2A" w:rsidTr="004E1E1F">
        <w:tc>
          <w:tcPr>
            <w:tcW w:w="568" w:type="dxa"/>
          </w:tcPr>
          <w:p w:rsidR="00C3592A" w:rsidRPr="008F2C2A" w:rsidRDefault="00C3592A" w:rsidP="004E1E1F">
            <w:pPr>
              <w:spacing w:after="0" w:line="240" w:lineRule="auto"/>
              <w:ind w:left="-142" w:right="-108"/>
              <w:contextualSpacing/>
              <w:jc w:val="right"/>
              <w:rPr>
                <w:rFonts w:ascii="Times New Roman" w:hAnsi="Times New Roman" w:cs="Times New Roman"/>
                <w:sz w:val="24"/>
                <w:szCs w:val="24"/>
              </w:rPr>
            </w:pPr>
            <w:r w:rsidRPr="008F2C2A">
              <w:rPr>
                <w:rFonts w:ascii="Times New Roman" w:hAnsi="Times New Roman" w:cs="Times New Roman"/>
                <w:sz w:val="24"/>
                <w:szCs w:val="24"/>
              </w:rPr>
              <w:t>1.2.</w:t>
            </w:r>
          </w:p>
        </w:tc>
        <w:tc>
          <w:tcPr>
            <w:tcW w:w="3685" w:type="dxa"/>
          </w:tcPr>
          <w:p w:rsidR="00C3592A" w:rsidRPr="008F2C2A" w:rsidRDefault="00C3592A" w:rsidP="008079C8">
            <w:pPr>
              <w:spacing w:after="0" w:line="240" w:lineRule="auto"/>
              <w:contextualSpacing/>
              <w:rPr>
                <w:rFonts w:ascii="Times New Roman" w:hAnsi="Times New Roman" w:cs="Times New Roman"/>
                <w:sz w:val="24"/>
                <w:szCs w:val="24"/>
              </w:rPr>
            </w:pPr>
            <w:r w:rsidRPr="008F2C2A">
              <w:rPr>
                <w:rFonts w:ascii="Times New Roman" w:hAnsi="Times New Roman" w:cs="Times New Roman"/>
                <w:sz w:val="24"/>
                <w:szCs w:val="24"/>
              </w:rPr>
              <w:t xml:space="preserve">о мерах ответственности за нарушения законодательства в сфере </w:t>
            </w:r>
            <w:r w:rsidR="008079C8" w:rsidRPr="008F2C2A">
              <w:rPr>
                <w:rFonts w:ascii="Times New Roman" w:hAnsi="Times New Roman" w:cs="Times New Roman"/>
                <w:sz w:val="24"/>
                <w:szCs w:val="24"/>
              </w:rPr>
              <w:t>семеноводства</w:t>
            </w:r>
            <w:r w:rsidRPr="008F2C2A">
              <w:rPr>
                <w:rFonts w:ascii="Times New Roman" w:hAnsi="Times New Roman" w:cs="Times New Roman"/>
                <w:sz w:val="24"/>
                <w:szCs w:val="24"/>
              </w:rPr>
              <w:t xml:space="preserve">  </w:t>
            </w:r>
          </w:p>
        </w:tc>
        <w:tc>
          <w:tcPr>
            <w:tcW w:w="2126" w:type="dxa"/>
            <w:vMerge/>
            <w:vAlign w:val="center"/>
          </w:tcPr>
          <w:p w:rsidR="00C3592A" w:rsidRPr="008F2C2A" w:rsidRDefault="00C3592A" w:rsidP="004E1E1F">
            <w:pPr>
              <w:spacing w:after="0" w:line="240" w:lineRule="auto"/>
              <w:contextualSpacing/>
              <w:jc w:val="center"/>
              <w:rPr>
                <w:rFonts w:ascii="Times New Roman" w:hAnsi="Times New Roman" w:cs="Times New Roman"/>
                <w:sz w:val="24"/>
                <w:szCs w:val="24"/>
              </w:rPr>
            </w:pPr>
          </w:p>
        </w:tc>
        <w:tc>
          <w:tcPr>
            <w:tcW w:w="1985" w:type="dxa"/>
            <w:vMerge/>
          </w:tcPr>
          <w:p w:rsidR="00C3592A" w:rsidRPr="008F2C2A" w:rsidRDefault="00C3592A" w:rsidP="004E1E1F">
            <w:pPr>
              <w:spacing w:after="0" w:line="240" w:lineRule="auto"/>
              <w:contextualSpacing/>
              <w:jc w:val="both"/>
              <w:rPr>
                <w:rFonts w:ascii="Times New Roman" w:hAnsi="Times New Roman" w:cs="Times New Roman"/>
                <w:sz w:val="24"/>
                <w:szCs w:val="24"/>
              </w:rPr>
            </w:pPr>
          </w:p>
        </w:tc>
        <w:tc>
          <w:tcPr>
            <w:tcW w:w="1701" w:type="dxa"/>
          </w:tcPr>
          <w:p w:rsidR="00C3592A" w:rsidRPr="008F2C2A" w:rsidRDefault="00C3592A" w:rsidP="004E1E1F">
            <w:pPr>
              <w:spacing w:after="0" w:line="240" w:lineRule="auto"/>
              <w:contextualSpacing/>
              <w:jc w:val="both"/>
              <w:rPr>
                <w:rFonts w:ascii="Times New Roman" w:hAnsi="Times New Roman" w:cs="Times New Roman"/>
                <w:sz w:val="24"/>
                <w:szCs w:val="24"/>
              </w:rPr>
            </w:pPr>
          </w:p>
        </w:tc>
      </w:tr>
      <w:tr w:rsidR="008F2C2A" w:rsidRPr="008F2C2A" w:rsidTr="004E1E1F">
        <w:tc>
          <w:tcPr>
            <w:tcW w:w="568" w:type="dxa"/>
          </w:tcPr>
          <w:p w:rsidR="00C3592A" w:rsidRPr="008F2C2A" w:rsidRDefault="00C3592A" w:rsidP="004E1E1F">
            <w:pPr>
              <w:spacing w:after="0" w:line="240" w:lineRule="auto"/>
              <w:ind w:left="-142" w:right="-108"/>
              <w:contextualSpacing/>
              <w:jc w:val="right"/>
              <w:rPr>
                <w:rFonts w:ascii="Times New Roman" w:hAnsi="Times New Roman" w:cs="Times New Roman"/>
                <w:sz w:val="24"/>
                <w:szCs w:val="24"/>
              </w:rPr>
            </w:pPr>
            <w:r w:rsidRPr="008F2C2A">
              <w:rPr>
                <w:rFonts w:ascii="Times New Roman" w:hAnsi="Times New Roman" w:cs="Times New Roman"/>
                <w:sz w:val="24"/>
                <w:szCs w:val="24"/>
              </w:rPr>
              <w:t>1.3.</w:t>
            </w:r>
          </w:p>
        </w:tc>
        <w:tc>
          <w:tcPr>
            <w:tcW w:w="3685" w:type="dxa"/>
          </w:tcPr>
          <w:p w:rsidR="00C3592A" w:rsidRPr="008F2C2A" w:rsidRDefault="00C3592A" w:rsidP="008079C8">
            <w:pPr>
              <w:spacing w:after="0" w:line="240" w:lineRule="auto"/>
              <w:contextualSpacing/>
              <w:rPr>
                <w:rFonts w:ascii="Times New Roman" w:hAnsi="Times New Roman" w:cs="Times New Roman"/>
                <w:sz w:val="24"/>
                <w:szCs w:val="24"/>
              </w:rPr>
            </w:pPr>
            <w:r w:rsidRPr="008F2C2A">
              <w:rPr>
                <w:rFonts w:ascii="Times New Roman" w:hAnsi="Times New Roman" w:cs="Times New Roman"/>
                <w:sz w:val="24"/>
                <w:szCs w:val="24"/>
              </w:rPr>
              <w:t xml:space="preserve">об обязательных требованиях в сфере </w:t>
            </w:r>
            <w:r w:rsidR="008079C8" w:rsidRPr="008F2C2A">
              <w:rPr>
                <w:rFonts w:ascii="Times New Roman" w:hAnsi="Times New Roman" w:cs="Times New Roman"/>
                <w:sz w:val="24"/>
                <w:szCs w:val="24"/>
              </w:rPr>
              <w:t>семеноводства</w:t>
            </w:r>
            <w:r w:rsidRPr="008F2C2A">
              <w:rPr>
                <w:rFonts w:ascii="Times New Roman" w:hAnsi="Times New Roman" w:cs="Times New Roman"/>
                <w:sz w:val="24"/>
                <w:szCs w:val="24"/>
              </w:rPr>
              <w:t xml:space="preserve">  </w:t>
            </w:r>
          </w:p>
        </w:tc>
        <w:tc>
          <w:tcPr>
            <w:tcW w:w="2126" w:type="dxa"/>
            <w:vMerge/>
            <w:vAlign w:val="center"/>
          </w:tcPr>
          <w:p w:rsidR="00C3592A" w:rsidRPr="008F2C2A" w:rsidRDefault="00C3592A" w:rsidP="004E1E1F">
            <w:pPr>
              <w:spacing w:after="0" w:line="240" w:lineRule="auto"/>
              <w:contextualSpacing/>
              <w:jc w:val="center"/>
              <w:rPr>
                <w:rFonts w:ascii="Times New Roman" w:hAnsi="Times New Roman" w:cs="Times New Roman"/>
                <w:sz w:val="24"/>
                <w:szCs w:val="24"/>
              </w:rPr>
            </w:pPr>
          </w:p>
        </w:tc>
        <w:tc>
          <w:tcPr>
            <w:tcW w:w="1985" w:type="dxa"/>
            <w:vMerge/>
          </w:tcPr>
          <w:p w:rsidR="00C3592A" w:rsidRPr="008F2C2A" w:rsidRDefault="00C3592A" w:rsidP="004E1E1F">
            <w:pPr>
              <w:spacing w:after="0" w:line="240" w:lineRule="auto"/>
              <w:contextualSpacing/>
              <w:jc w:val="both"/>
              <w:rPr>
                <w:rFonts w:ascii="Times New Roman" w:hAnsi="Times New Roman" w:cs="Times New Roman"/>
                <w:sz w:val="24"/>
                <w:szCs w:val="24"/>
              </w:rPr>
            </w:pPr>
          </w:p>
        </w:tc>
        <w:tc>
          <w:tcPr>
            <w:tcW w:w="1701" w:type="dxa"/>
          </w:tcPr>
          <w:p w:rsidR="00C3592A" w:rsidRPr="008F2C2A" w:rsidRDefault="00C3592A" w:rsidP="004E1E1F">
            <w:pPr>
              <w:spacing w:after="0" w:line="240" w:lineRule="auto"/>
              <w:contextualSpacing/>
              <w:jc w:val="both"/>
              <w:rPr>
                <w:rFonts w:ascii="Times New Roman" w:hAnsi="Times New Roman" w:cs="Times New Roman"/>
                <w:sz w:val="24"/>
                <w:szCs w:val="24"/>
              </w:rPr>
            </w:pPr>
          </w:p>
        </w:tc>
      </w:tr>
      <w:tr w:rsidR="008F2C2A" w:rsidRPr="008F2C2A" w:rsidTr="004E1E1F">
        <w:tc>
          <w:tcPr>
            <w:tcW w:w="568" w:type="dxa"/>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lastRenderedPageBreak/>
              <w:t>2.</w:t>
            </w:r>
          </w:p>
        </w:tc>
        <w:tc>
          <w:tcPr>
            <w:tcW w:w="3685" w:type="dxa"/>
          </w:tcPr>
          <w:p w:rsidR="00C3592A" w:rsidRPr="008F2C2A" w:rsidRDefault="00C3592A" w:rsidP="008079C8">
            <w:pPr>
              <w:spacing w:after="0" w:line="240" w:lineRule="auto"/>
              <w:contextualSpacing/>
              <w:rPr>
                <w:rFonts w:ascii="Times New Roman" w:hAnsi="Times New Roman" w:cs="Times New Roman"/>
                <w:sz w:val="24"/>
                <w:szCs w:val="24"/>
              </w:rPr>
            </w:pPr>
            <w:r w:rsidRPr="008F2C2A">
              <w:rPr>
                <w:rFonts w:ascii="Times New Roman" w:hAnsi="Times New Roman" w:cs="Times New Roman"/>
                <w:sz w:val="24"/>
                <w:szCs w:val="24"/>
              </w:rPr>
              <w:t xml:space="preserve">Разработка руководств по соблюдению обязательных требований законодательства Российской Федерации в сфере </w:t>
            </w:r>
            <w:r w:rsidR="008079C8" w:rsidRPr="008F2C2A">
              <w:rPr>
                <w:rFonts w:ascii="Times New Roman" w:hAnsi="Times New Roman" w:cs="Times New Roman"/>
                <w:sz w:val="24"/>
                <w:szCs w:val="24"/>
              </w:rPr>
              <w:t>семеноводства</w:t>
            </w:r>
            <w:r w:rsidRPr="008F2C2A">
              <w:rPr>
                <w:rFonts w:ascii="Times New Roman" w:hAnsi="Times New Roman" w:cs="Times New Roman"/>
                <w:sz w:val="24"/>
                <w:szCs w:val="24"/>
              </w:rPr>
              <w:t xml:space="preserve">  в виде брошюр, схем, </w:t>
            </w:r>
            <w:proofErr w:type="spellStart"/>
            <w:r w:rsidRPr="008F2C2A">
              <w:rPr>
                <w:rFonts w:ascii="Times New Roman" w:hAnsi="Times New Roman" w:cs="Times New Roman"/>
                <w:sz w:val="24"/>
                <w:szCs w:val="24"/>
              </w:rPr>
              <w:t>инфографических</w:t>
            </w:r>
            <w:proofErr w:type="spellEnd"/>
            <w:r w:rsidRPr="008F2C2A">
              <w:rPr>
                <w:rFonts w:ascii="Times New Roman" w:hAnsi="Times New Roman" w:cs="Times New Roman"/>
                <w:sz w:val="24"/>
                <w:szCs w:val="24"/>
              </w:rPr>
              <w:t xml:space="preserve"> материалов и их размещение на сайтах Россельхознадзора и его территориальных управлений</w:t>
            </w:r>
          </w:p>
        </w:tc>
        <w:tc>
          <w:tcPr>
            <w:tcW w:w="2126" w:type="dxa"/>
            <w:vAlign w:val="center"/>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В течение 2018-2020 гг., по мере необходимости, поддерживать в актуальном состоянии</w:t>
            </w:r>
          </w:p>
        </w:tc>
        <w:tc>
          <w:tcPr>
            <w:tcW w:w="1985" w:type="dxa"/>
            <w:vMerge/>
          </w:tcPr>
          <w:p w:rsidR="00C3592A" w:rsidRPr="008F2C2A" w:rsidRDefault="00C3592A" w:rsidP="004E1E1F">
            <w:pPr>
              <w:spacing w:after="0" w:line="240" w:lineRule="auto"/>
              <w:contextualSpacing/>
              <w:jc w:val="both"/>
              <w:rPr>
                <w:rFonts w:ascii="Times New Roman" w:hAnsi="Times New Roman" w:cs="Times New Roman"/>
                <w:sz w:val="24"/>
                <w:szCs w:val="24"/>
              </w:rPr>
            </w:pPr>
          </w:p>
        </w:tc>
        <w:tc>
          <w:tcPr>
            <w:tcW w:w="1701" w:type="dxa"/>
          </w:tcPr>
          <w:p w:rsidR="00C3592A" w:rsidRPr="008F2C2A" w:rsidRDefault="00C3592A" w:rsidP="004E1E1F">
            <w:pPr>
              <w:spacing w:after="0" w:line="240" w:lineRule="auto"/>
              <w:contextualSpacing/>
              <w:jc w:val="both"/>
              <w:rPr>
                <w:rFonts w:ascii="Times New Roman" w:hAnsi="Times New Roman" w:cs="Times New Roman"/>
                <w:sz w:val="24"/>
                <w:szCs w:val="24"/>
              </w:rPr>
            </w:pPr>
          </w:p>
        </w:tc>
      </w:tr>
      <w:tr w:rsidR="008F2C2A" w:rsidRPr="008F2C2A" w:rsidTr="004E1E1F">
        <w:tc>
          <w:tcPr>
            <w:tcW w:w="568" w:type="dxa"/>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lastRenderedPageBreak/>
              <w:t>3.</w:t>
            </w:r>
          </w:p>
        </w:tc>
        <w:tc>
          <w:tcPr>
            <w:tcW w:w="3685" w:type="dxa"/>
          </w:tcPr>
          <w:p w:rsidR="00C3592A" w:rsidRPr="008F2C2A" w:rsidRDefault="00C3592A" w:rsidP="004E1E1F">
            <w:pPr>
              <w:spacing w:after="0" w:line="240" w:lineRule="auto"/>
              <w:contextualSpacing/>
              <w:rPr>
                <w:rFonts w:ascii="Times New Roman" w:hAnsi="Times New Roman" w:cs="Times New Roman"/>
                <w:sz w:val="24"/>
                <w:szCs w:val="24"/>
              </w:rPr>
            </w:pPr>
            <w:r w:rsidRPr="008F2C2A">
              <w:rPr>
                <w:rFonts w:ascii="Times New Roman" w:hAnsi="Times New Roman" w:cs="Times New Roman"/>
                <w:sz w:val="24"/>
                <w:szCs w:val="24"/>
              </w:rPr>
              <w:t>Подготовка  разъяснений (комментариев) о содержании новых нормативно-правовых актов, устанавливающих обязательные требования, внесенных изменениях в действующие акты, сроках и порядке вступления их в действие, посредством размещения на сайте Россельхознадзора и его территориальных управлений</w:t>
            </w:r>
          </w:p>
        </w:tc>
        <w:tc>
          <w:tcPr>
            <w:tcW w:w="2126" w:type="dxa"/>
            <w:vAlign w:val="center"/>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 xml:space="preserve">Не позднее 2-х месяцев </w:t>
            </w:r>
          </w:p>
          <w:p w:rsidR="00C3592A" w:rsidRPr="008F2C2A" w:rsidRDefault="00C3592A" w:rsidP="004E1E1F">
            <w:pPr>
              <w:spacing w:after="0" w:line="240" w:lineRule="auto"/>
              <w:contextualSpacing/>
              <w:jc w:val="center"/>
              <w:rPr>
                <w:rFonts w:ascii="Times New Roman" w:hAnsi="Times New Roman" w:cs="Times New Roman"/>
                <w:sz w:val="24"/>
                <w:szCs w:val="24"/>
              </w:rPr>
            </w:pPr>
            <w:proofErr w:type="gramStart"/>
            <w:r w:rsidRPr="008F2C2A">
              <w:rPr>
                <w:rFonts w:ascii="Times New Roman" w:hAnsi="Times New Roman" w:cs="Times New Roman"/>
                <w:sz w:val="24"/>
                <w:szCs w:val="24"/>
              </w:rPr>
              <w:t>с даты вступления</w:t>
            </w:r>
            <w:proofErr w:type="gramEnd"/>
            <w:r w:rsidRPr="008F2C2A">
              <w:rPr>
                <w:rFonts w:ascii="Times New Roman" w:hAnsi="Times New Roman" w:cs="Times New Roman"/>
                <w:sz w:val="24"/>
                <w:szCs w:val="24"/>
              </w:rPr>
              <w:t xml:space="preserve"> в силу нормативного правового акта</w:t>
            </w:r>
          </w:p>
        </w:tc>
        <w:tc>
          <w:tcPr>
            <w:tcW w:w="1985" w:type="dxa"/>
            <w:vMerge/>
          </w:tcPr>
          <w:p w:rsidR="00C3592A" w:rsidRPr="008F2C2A" w:rsidRDefault="00C3592A" w:rsidP="004E1E1F">
            <w:pPr>
              <w:spacing w:after="0" w:line="240" w:lineRule="auto"/>
              <w:contextualSpacing/>
              <w:jc w:val="both"/>
              <w:rPr>
                <w:rFonts w:ascii="Times New Roman" w:hAnsi="Times New Roman" w:cs="Times New Roman"/>
                <w:sz w:val="24"/>
                <w:szCs w:val="24"/>
              </w:rPr>
            </w:pPr>
          </w:p>
        </w:tc>
        <w:tc>
          <w:tcPr>
            <w:tcW w:w="1701" w:type="dxa"/>
          </w:tcPr>
          <w:p w:rsidR="00C3592A" w:rsidRPr="008F2C2A" w:rsidRDefault="00C3592A" w:rsidP="004E1E1F">
            <w:pPr>
              <w:spacing w:after="0" w:line="240" w:lineRule="auto"/>
              <w:contextualSpacing/>
              <w:jc w:val="both"/>
              <w:rPr>
                <w:rFonts w:ascii="Times New Roman" w:hAnsi="Times New Roman" w:cs="Times New Roman"/>
                <w:sz w:val="24"/>
                <w:szCs w:val="24"/>
              </w:rPr>
            </w:pPr>
          </w:p>
        </w:tc>
      </w:tr>
      <w:tr w:rsidR="008F2C2A" w:rsidRPr="008F2C2A" w:rsidTr="004E1E1F">
        <w:tc>
          <w:tcPr>
            <w:tcW w:w="568" w:type="dxa"/>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4.</w:t>
            </w:r>
          </w:p>
        </w:tc>
        <w:tc>
          <w:tcPr>
            <w:tcW w:w="3685" w:type="dxa"/>
          </w:tcPr>
          <w:p w:rsidR="00C3592A" w:rsidRPr="008F2C2A" w:rsidRDefault="00C3592A" w:rsidP="008079C8">
            <w:pPr>
              <w:spacing w:after="0" w:line="240" w:lineRule="auto"/>
              <w:contextualSpacing/>
              <w:rPr>
                <w:rFonts w:ascii="Times New Roman" w:hAnsi="Times New Roman" w:cs="Times New Roman"/>
                <w:sz w:val="24"/>
                <w:szCs w:val="24"/>
              </w:rPr>
            </w:pPr>
            <w:r w:rsidRPr="008F2C2A">
              <w:rPr>
                <w:rFonts w:ascii="Times New Roman" w:hAnsi="Times New Roman" w:cs="Times New Roman"/>
                <w:sz w:val="24"/>
                <w:szCs w:val="24"/>
              </w:rPr>
              <w:t xml:space="preserve">Размещение указанной в </w:t>
            </w:r>
            <w:proofErr w:type="spellStart"/>
            <w:r w:rsidRPr="008F2C2A">
              <w:rPr>
                <w:rFonts w:ascii="Times New Roman" w:hAnsi="Times New Roman" w:cs="Times New Roman"/>
                <w:sz w:val="24"/>
                <w:szCs w:val="24"/>
              </w:rPr>
              <w:t>п.п</w:t>
            </w:r>
            <w:proofErr w:type="spellEnd"/>
            <w:r w:rsidRPr="008F2C2A">
              <w:rPr>
                <w:rFonts w:ascii="Times New Roman" w:hAnsi="Times New Roman" w:cs="Times New Roman"/>
                <w:sz w:val="24"/>
                <w:szCs w:val="24"/>
              </w:rPr>
              <w:t xml:space="preserve">. 1-2 Плана-графика информации на информационных стендах в территориальных управлениях Россельхознадзора, а также  в подведомственных Россельхознадзору учреждениях, осуществляющих деятельность в сфере </w:t>
            </w:r>
            <w:r w:rsidR="008079C8" w:rsidRPr="008F2C2A">
              <w:rPr>
                <w:rFonts w:ascii="Times New Roman" w:hAnsi="Times New Roman" w:cs="Times New Roman"/>
                <w:sz w:val="24"/>
                <w:szCs w:val="24"/>
              </w:rPr>
              <w:t>семеноводства</w:t>
            </w:r>
            <w:r w:rsidRPr="008F2C2A">
              <w:rPr>
                <w:rFonts w:ascii="Times New Roman" w:hAnsi="Times New Roman" w:cs="Times New Roman"/>
                <w:sz w:val="24"/>
                <w:szCs w:val="24"/>
              </w:rPr>
              <w:t xml:space="preserve">  (схемы, брошюры, выдержки из нормативных актов)</w:t>
            </w:r>
          </w:p>
        </w:tc>
        <w:tc>
          <w:tcPr>
            <w:tcW w:w="2126" w:type="dxa"/>
            <w:vAlign w:val="center"/>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В течение 2018-2020 гг. поддерживать в актуальном состоянии</w:t>
            </w:r>
          </w:p>
        </w:tc>
        <w:tc>
          <w:tcPr>
            <w:tcW w:w="1985" w:type="dxa"/>
            <w:vMerge/>
          </w:tcPr>
          <w:p w:rsidR="00C3592A" w:rsidRPr="008F2C2A" w:rsidRDefault="00C3592A" w:rsidP="004E1E1F">
            <w:pPr>
              <w:spacing w:after="0" w:line="240" w:lineRule="auto"/>
              <w:contextualSpacing/>
              <w:jc w:val="both"/>
              <w:rPr>
                <w:rFonts w:ascii="Times New Roman" w:hAnsi="Times New Roman" w:cs="Times New Roman"/>
                <w:sz w:val="24"/>
                <w:szCs w:val="24"/>
              </w:rPr>
            </w:pPr>
          </w:p>
        </w:tc>
        <w:tc>
          <w:tcPr>
            <w:tcW w:w="1701" w:type="dxa"/>
          </w:tcPr>
          <w:p w:rsidR="00C3592A" w:rsidRPr="008F2C2A" w:rsidRDefault="00C3592A" w:rsidP="004E1E1F">
            <w:pPr>
              <w:spacing w:after="0" w:line="240" w:lineRule="auto"/>
              <w:contextualSpacing/>
              <w:jc w:val="both"/>
              <w:rPr>
                <w:rFonts w:ascii="Times New Roman" w:hAnsi="Times New Roman" w:cs="Times New Roman"/>
                <w:sz w:val="24"/>
                <w:szCs w:val="24"/>
              </w:rPr>
            </w:pPr>
          </w:p>
        </w:tc>
      </w:tr>
      <w:tr w:rsidR="008F2C2A" w:rsidRPr="008F2C2A" w:rsidTr="004E1E1F">
        <w:tc>
          <w:tcPr>
            <w:tcW w:w="568" w:type="dxa"/>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5.</w:t>
            </w:r>
          </w:p>
        </w:tc>
        <w:tc>
          <w:tcPr>
            <w:tcW w:w="3685" w:type="dxa"/>
          </w:tcPr>
          <w:p w:rsidR="00C3592A" w:rsidRPr="008F2C2A" w:rsidRDefault="00C3592A" w:rsidP="004E1E1F">
            <w:pPr>
              <w:spacing w:after="0" w:line="240" w:lineRule="auto"/>
              <w:contextualSpacing/>
              <w:rPr>
                <w:rFonts w:ascii="Times New Roman" w:hAnsi="Times New Roman" w:cs="Times New Roman"/>
                <w:sz w:val="24"/>
                <w:szCs w:val="24"/>
              </w:rPr>
            </w:pPr>
            <w:r w:rsidRPr="008F2C2A">
              <w:rPr>
                <w:rFonts w:ascii="Times New Roman" w:hAnsi="Times New Roman" w:cs="Times New Roman"/>
                <w:sz w:val="24"/>
                <w:szCs w:val="24"/>
              </w:rPr>
              <w:t>Проведение территориальными управлениями Россельхознадзора консультаций с поднадзорными субъектами (семинары, конференции, рабочие группы, создание «горячих линий») по разъяснению требований, содержащихся в нормативных правовых актах, об изменениях в них.</w:t>
            </w:r>
          </w:p>
        </w:tc>
        <w:tc>
          <w:tcPr>
            <w:tcW w:w="2126" w:type="dxa"/>
            <w:vAlign w:val="center"/>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ежеквартально</w:t>
            </w:r>
          </w:p>
        </w:tc>
        <w:tc>
          <w:tcPr>
            <w:tcW w:w="1985" w:type="dxa"/>
            <w:vMerge/>
          </w:tcPr>
          <w:p w:rsidR="00C3592A" w:rsidRPr="008F2C2A" w:rsidRDefault="00C3592A" w:rsidP="004E1E1F">
            <w:pPr>
              <w:spacing w:after="0" w:line="240" w:lineRule="auto"/>
              <w:contextualSpacing/>
              <w:jc w:val="both"/>
              <w:rPr>
                <w:rFonts w:ascii="Times New Roman" w:hAnsi="Times New Roman" w:cs="Times New Roman"/>
                <w:sz w:val="24"/>
                <w:szCs w:val="24"/>
              </w:rPr>
            </w:pPr>
          </w:p>
        </w:tc>
        <w:tc>
          <w:tcPr>
            <w:tcW w:w="1701" w:type="dxa"/>
          </w:tcPr>
          <w:p w:rsidR="00C3592A" w:rsidRPr="008F2C2A" w:rsidRDefault="00C3592A" w:rsidP="004E1E1F">
            <w:pPr>
              <w:spacing w:after="0" w:line="240" w:lineRule="auto"/>
              <w:contextualSpacing/>
              <w:jc w:val="both"/>
              <w:rPr>
                <w:rFonts w:ascii="Times New Roman" w:hAnsi="Times New Roman" w:cs="Times New Roman"/>
                <w:sz w:val="24"/>
                <w:szCs w:val="24"/>
              </w:rPr>
            </w:pPr>
          </w:p>
        </w:tc>
      </w:tr>
      <w:tr w:rsidR="008F2C2A" w:rsidRPr="008F2C2A" w:rsidTr="004E1E1F">
        <w:tc>
          <w:tcPr>
            <w:tcW w:w="568" w:type="dxa"/>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6.</w:t>
            </w:r>
          </w:p>
        </w:tc>
        <w:tc>
          <w:tcPr>
            <w:tcW w:w="3685" w:type="dxa"/>
          </w:tcPr>
          <w:p w:rsidR="00C3592A" w:rsidRPr="008F2C2A" w:rsidRDefault="00C3592A" w:rsidP="008079C8">
            <w:pPr>
              <w:spacing w:after="0" w:line="240" w:lineRule="auto"/>
              <w:contextualSpacing/>
              <w:rPr>
                <w:rFonts w:ascii="Times New Roman" w:hAnsi="Times New Roman" w:cs="Times New Roman"/>
                <w:sz w:val="24"/>
                <w:szCs w:val="24"/>
              </w:rPr>
            </w:pPr>
            <w:r w:rsidRPr="008F2C2A">
              <w:rPr>
                <w:rFonts w:ascii="Times New Roman" w:hAnsi="Times New Roman" w:cs="Times New Roman"/>
                <w:sz w:val="24"/>
                <w:szCs w:val="24"/>
              </w:rPr>
              <w:t xml:space="preserve">Информирование неопределенного круга поднадзорных субъектов о необходимости соблюдения требований законодательства в сфере </w:t>
            </w:r>
            <w:r w:rsidR="008079C8" w:rsidRPr="008F2C2A">
              <w:rPr>
                <w:rFonts w:ascii="Times New Roman" w:hAnsi="Times New Roman" w:cs="Times New Roman"/>
                <w:sz w:val="24"/>
                <w:szCs w:val="24"/>
              </w:rPr>
              <w:t>семеноводства</w:t>
            </w:r>
            <w:r w:rsidRPr="008F2C2A">
              <w:rPr>
                <w:rFonts w:ascii="Times New Roman" w:hAnsi="Times New Roman" w:cs="Times New Roman"/>
                <w:sz w:val="24"/>
                <w:szCs w:val="24"/>
              </w:rPr>
              <w:t xml:space="preserve">, о результатах деятельности Россельхознадзора и его территориальных управлений, основных нарушениях, а также </w:t>
            </w:r>
            <w:r w:rsidRPr="008F2C2A">
              <w:rPr>
                <w:rFonts w:ascii="Times New Roman" w:hAnsi="Times New Roman" w:cs="Times New Roman"/>
                <w:sz w:val="24"/>
                <w:szCs w:val="24"/>
              </w:rPr>
              <w:lastRenderedPageBreak/>
              <w:t>краткий обзор изменений требований законодательства посредством:</w:t>
            </w:r>
          </w:p>
        </w:tc>
        <w:tc>
          <w:tcPr>
            <w:tcW w:w="2126" w:type="dxa"/>
            <w:vMerge w:val="restart"/>
            <w:vAlign w:val="center"/>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lastRenderedPageBreak/>
              <w:t>В течение 2018-2020 гг.</w:t>
            </w:r>
          </w:p>
        </w:tc>
        <w:tc>
          <w:tcPr>
            <w:tcW w:w="1985" w:type="dxa"/>
            <w:vMerge/>
          </w:tcPr>
          <w:p w:rsidR="00C3592A" w:rsidRPr="008F2C2A" w:rsidRDefault="00C3592A" w:rsidP="004E1E1F">
            <w:pPr>
              <w:spacing w:after="0" w:line="240" w:lineRule="auto"/>
              <w:contextualSpacing/>
              <w:jc w:val="both"/>
              <w:rPr>
                <w:rFonts w:ascii="Times New Roman" w:hAnsi="Times New Roman" w:cs="Times New Roman"/>
                <w:sz w:val="24"/>
                <w:szCs w:val="24"/>
              </w:rPr>
            </w:pPr>
          </w:p>
        </w:tc>
        <w:tc>
          <w:tcPr>
            <w:tcW w:w="1701" w:type="dxa"/>
          </w:tcPr>
          <w:p w:rsidR="00C3592A" w:rsidRPr="008F2C2A" w:rsidRDefault="00C3592A" w:rsidP="004E1E1F">
            <w:pPr>
              <w:spacing w:after="0" w:line="240" w:lineRule="auto"/>
              <w:contextualSpacing/>
              <w:jc w:val="both"/>
              <w:rPr>
                <w:rFonts w:ascii="Times New Roman" w:hAnsi="Times New Roman" w:cs="Times New Roman"/>
                <w:sz w:val="24"/>
                <w:szCs w:val="24"/>
              </w:rPr>
            </w:pPr>
          </w:p>
        </w:tc>
      </w:tr>
      <w:tr w:rsidR="008F2C2A" w:rsidRPr="008F2C2A" w:rsidTr="004E1E1F">
        <w:tc>
          <w:tcPr>
            <w:tcW w:w="568" w:type="dxa"/>
          </w:tcPr>
          <w:p w:rsidR="00C3592A" w:rsidRPr="008F2C2A" w:rsidRDefault="00C3592A" w:rsidP="004E1E1F">
            <w:pPr>
              <w:spacing w:after="0" w:line="240" w:lineRule="auto"/>
              <w:ind w:right="-108"/>
              <w:contextualSpacing/>
              <w:jc w:val="right"/>
              <w:rPr>
                <w:rFonts w:ascii="Times New Roman" w:hAnsi="Times New Roman" w:cs="Times New Roman"/>
                <w:sz w:val="24"/>
                <w:szCs w:val="24"/>
              </w:rPr>
            </w:pPr>
            <w:r w:rsidRPr="008F2C2A">
              <w:rPr>
                <w:rFonts w:ascii="Times New Roman" w:hAnsi="Times New Roman" w:cs="Times New Roman"/>
                <w:sz w:val="24"/>
                <w:szCs w:val="24"/>
              </w:rPr>
              <w:lastRenderedPageBreak/>
              <w:t>6.1.</w:t>
            </w:r>
          </w:p>
        </w:tc>
        <w:tc>
          <w:tcPr>
            <w:tcW w:w="3685" w:type="dxa"/>
          </w:tcPr>
          <w:p w:rsidR="00C3592A" w:rsidRPr="008F2C2A" w:rsidRDefault="00C3592A" w:rsidP="004E1E1F">
            <w:pPr>
              <w:pStyle w:val="a4"/>
              <w:ind w:left="0"/>
              <w:rPr>
                <w:lang w:val="ru-RU"/>
              </w:rPr>
            </w:pPr>
            <w:r w:rsidRPr="008F2C2A">
              <w:rPr>
                <w:lang w:val="ru-RU"/>
              </w:rPr>
              <w:t>публикаций в СМИ (газеты, журналы);</w:t>
            </w:r>
          </w:p>
        </w:tc>
        <w:tc>
          <w:tcPr>
            <w:tcW w:w="2126" w:type="dxa"/>
            <w:vMerge/>
            <w:vAlign w:val="center"/>
          </w:tcPr>
          <w:p w:rsidR="00C3592A" w:rsidRPr="008F2C2A" w:rsidRDefault="00C3592A" w:rsidP="004E1E1F">
            <w:pPr>
              <w:spacing w:after="0" w:line="240" w:lineRule="auto"/>
              <w:contextualSpacing/>
              <w:jc w:val="center"/>
              <w:rPr>
                <w:rFonts w:ascii="Times New Roman" w:hAnsi="Times New Roman" w:cs="Times New Roman"/>
                <w:sz w:val="24"/>
                <w:szCs w:val="24"/>
              </w:rPr>
            </w:pPr>
          </w:p>
        </w:tc>
        <w:tc>
          <w:tcPr>
            <w:tcW w:w="1985" w:type="dxa"/>
            <w:vMerge/>
          </w:tcPr>
          <w:p w:rsidR="00C3592A" w:rsidRPr="008F2C2A" w:rsidRDefault="00C3592A" w:rsidP="004E1E1F">
            <w:pPr>
              <w:spacing w:after="0" w:line="240" w:lineRule="auto"/>
              <w:contextualSpacing/>
              <w:jc w:val="both"/>
              <w:rPr>
                <w:rFonts w:ascii="Times New Roman" w:hAnsi="Times New Roman" w:cs="Times New Roman"/>
                <w:sz w:val="24"/>
                <w:szCs w:val="24"/>
              </w:rPr>
            </w:pPr>
          </w:p>
        </w:tc>
        <w:tc>
          <w:tcPr>
            <w:tcW w:w="1701" w:type="dxa"/>
          </w:tcPr>
          <w:p w:rsidR="00C3592A" w:rsidRPr="008F2C2A" w:rsidRDefault="00C3592A" w:rsidP="004E1E1F">
            <w:pPr>
              <w:spacing w:after="0" w:line="240" w:lineRule="auto"/>
              <w:contextualSpacing/>
              <w:jc w:val="both"/>
              <w:rPr>
                <w:rFonts w:ascii="Times New Roman" w:hAnsi="Times New Roman" w:cs="Times New Roman"/>
                <w:sz w:val="24"/>
                <w:szCs w:val="24"/>
              </w:rPr>
            </w:pPr>
          </w:p>
        </w:tc>
      </w:tr>
      <w:tr w:rsidR="008F2C2A" w:rsidRPr="008F2C2A" w:rsidTr="004E1E1F">
        <w:tc>
          <w:tcPr>
            <w:tcW w:w="568" w:type="dxa"/>
          </w:tcPr>
          <w:p w:rsidR="00C3592A" w:rsidRPr="008F2C2A" w:rsidRDefault="00C3592A" w:rsidP="004E1E1F">
            <w:pPr>
              <w:spacing w:after="0" w:line="240" w:lineRule="auto"/>
              <w:ind w:right="-108"/>
              <w:contextualSpacing/>
              <w:jc w:val="right"/>
              <w:rPr>
                <w:rFonts w:ascii="Times New Roman" w:hAnsi="Times New Roman" w:cs="Times New Roman"/>
                <w:sz w:val="24"/>
                <w:szCs w:val="24"/>
              </w:rPr>
            </w:pPr>
            <w:r w:rsidRPr="008F2C2A">
              <w:rPr>
                <w:rFonts w:ascii="Times New Roman" w:hAnsi="Times New Roman" w:cs="Times New Roman"/>
                <w:sz w:val="24"/>
                <w:szCs w:val="24"/>
              </w:rPr>
              <w:t>6.2.</w:t>
            </w:r>
          </w:p>
        </w:tc>
        <w:tc>
          <w:tcPr>
            <w:tcW w:w="3685" w:type="dxa"/>
          </w:tcPr>
          <w:p w:rsidR="00C3592A" w:rsidRPr="008F2C2A" w:rsidRDefault="00C3592A" w:rsidP="004E1E1F">
            <w:pPr>
              <w:pStyle w:val="a4"/>
              <w:ind w:left="0"/>
              <w:rPr>
                <w:lang w:val="ru-RU"/>
              </w:rPr>
            </w:pPr>
            <w:r w:rsidRPr="008F2C2A">
              <w:rPr>
                <w:lang w:val="ru-RU"/>
              </w:rPr>
              <w:t xml:space="preserve">публикаций в информационно-телекоммуникационной сети «Интернет», в </w:t>
            </w:r>
            <w:proofErr w:type="spellStart"/>
            <w:r w:rsidRPr="008F2C2A">
              <w:rPr>
                <w:lang w:val="ru-RU"/>
              </w:rPr>
              <w:t>т.ч</w:t>
            </w:r>
            <w:proofErr w:type="spellEnd"/>
            <w:r w:rsidRPr="008F2C2A">
              <w:rPr>
                <w:lang w:val="ru-RU"/>
              </w:rPr>
              <w:t>. на сайтах Россельхознадзора и его территориальных органов;</w:t>
            </w:r>
          </w:p>
        </w:tc>
        <w:tc>
          <w:tcPr>
            <w:tcW w:w="2126" w:type="dxa"/>
            <w:vMerge/>
            <w:vAlign w:val="center"/>
          </w:tcPr>
          <w:p w:rsidR="00C3592A" w:rsidRPr="008F2C2A" w:rsidRDefault="00C3592A" w:rsidP="004E1E1F">
            <w:pPr>
              <w:spacing w:after="0" w:line="240" w:lineRule="auto"/>
              <w:contextualSpacing/>
              <w:jc w:val="center"/>
              <w:rPr>
                <w:rFonts w:ascii="Times New Roman" w:hAnsi="Times New Roman" w:cs="Times New Roman"/>
                <w:sz w:val="24"/>
                <w:szCs w:val="24"/>
              </w:rPr>
            </w:pPr>
          </w:p>
        </w:tc>
        <w:tc>
          <w:tcPr>
            <w:tcW w:w="1985" w:type="dxa"/>
            <w:vMerge/>
          </w:tcPr>
          <w:p w:rsidR="00C3592A" w:rsidRPr="008F2C2A" w:rsidRDefault="00C3592A" w:rsidP="004E1E1F">
            <w:pPr>
              <w:spacing w:after="0" w:line="240" w:lineRule="auto"/>
              <w:contextualSpacing/>
              <w:jc w:val="both"/>
              <w:rPr>
                <w:rFonts w:ascii="Times New Roman" w:hAnsi="Times New Roman" w:cs="Times New Roman"/>
                <w:sz w:val="24"/>
                <w:szCs w:val="24"/>
              </w:rPr>
            </w:pPr>
          </w:p>
        </w:tc>
        <w:tc>
          <w:tcPr>
            <w:tcW w:w="1701" w:type="dxa"/>
          </w:tcPr>
          <w:p w:rsidR="00C3592A" w:rsidRPr="008F2C2A" w:rsidRDefault="00C3592A" w:rsidP="004E1E1F">
            <w:pPr>
              <w:spacing w:after="0" w:line="240" w:lineRule="auto"/>
              <w:contextualSpacing/>
              <w:jc w:val="both"/>
              <w:rPr>
                <w:rFonts w:ascii="Times New Roman" w:hAnsi="Times New Roman" w:cs="Times New Roman"/>
                <w:sz w:val="24"/>
                <w:szCs w:val="24"/>
              </w:rPr>
            </w:pPr>
          </w:p>
        </w:tc>
      </w:tr>
      <w:tr w:rsidR="008F2C2A" w:rsidRPr="008F2C2A" w:rsidTr="004E1E1F">
        <w:tc>
          <w:tcPr>
            <w:tcW w:w="568" w:type="dxa"/>
          </w:tcPr>
          <w:p w:rsidR="00C3592A" w:rsidRPr="008F2C2A" w:rsidRDefault="00C3592A" w:rsidP="004E1E1F">
            <w:pPr>
              <w:spacing w:after="0" w:line="240" w:lineRule="auto"/>
              <w:ind w:right="-108"/>
              <w:contextualSpacing/>
              <w:jc w:val="right"/>
              <w:rPr>
                <w:rFonts w:ascii="Times New Roman" w:hAnsi="Times New Roman" w:cs="Times New Roman"/>
                <w:sz w:val="24"/>
                <w:szCs w:val="24"/>
              </w:rPr>
            </w:pPr>
            <w:r w:rsidRPr="008F2C2A">
              <w:rPr>
                <w:rFonts w:ascii="Times New Roman" w:hAnsi="Times New Roman" w:cs="Times New Roman"/>
                <w:sz w:val="24"/>
                <w:szCs w:val="24"/>
              </w:rPr>
              <w:t>6.3.</w:t>
            </w:r>
          </w:p>
        </w:tc>
        <w:tc>
          <w:tcPr>
            <w:tcW w:w="3685" w:type="dxa"/>
          </w:tcPr>
          <w:p w:rsidR="00C3592A" w:rsidRPr="008F2C2A" w:rsidRDefault="00C3592A" w:rsidP="004E1E1F">
            <w:pPr>
              <w:pStyle w:val="a4"/>
              <w:ind w:left="0"/>
              <w:rPr>
                <w:lang w:val="ru-RU"/>
              </w:rPr>
            </w:pPr>
            <w:r w:rsidRPr="008F2C2A">
              <w:rPr>
                <w:lang w:val="ru-RU"/>
              </w:rPr>
              <w:t>выступлений на радио, телевидении, интервью</w:t>
            </w:r>
          </w:p>
        </w:tc>
        <w:tc>
          <w:tcPr>
            <w:tcW w:w="2126" w:type="dxa"/>
            <w:vMerge/>
            <w:vAlign w:val="center"/>
          </w:tcPr>
          <w:p w:rsidR="00C3592A" w:rsidRPr="008F2C2A" w:rsidRDefault="00C3592A" w:rsidP="004E1E1F">
            <w:pPr>
              <w:spacing w:after="0" w:line="240" w:lineRule="auto"/>
              <w:contextualSpacing/>
              <w:jc w:val="center"/>
              <w:rPr>
                <w:rFonts w:ascii="Times New Roman" w:hAnsi="Times New Roman" w:cs="Times New Roman"/>
                <w:sz w:val="24"/>
                <w:szCs w:val="24"/>
              </w:rPr>
            </w:pPr>
          </w:p>
        </w:tc>
        <w:tc>
          <w:tcPr>
            <w:tcW w:w="1985" w:type="dxa"/>
            <w:vMerge/>
          </w:tcPr>
          <w:p w:rsidR="00C3592A" w:rsidRPr="008F2C2A" w:rsidRDefault="00C3592A" w:rsidP="004E1E1F">
            <w:pPr>
              <w:spacing w:after="0" w:line="240" w:lineRule="auto"/>
              <w:contextualSpacing/>
              <w:jc w:val="both"/>
              <w:rPr>
                <w:rFonts w:ascii="Times New Roman" w:hAnsi="Times New Roman" w:cs="Times New Roman"/>
                <w:sz w:val="24"/>
                <w:szCs w:val="24"/>
              </w:rPr>
            </w:pPr>
          </w:p>
        </w:tc>
        <w:tc>
          <w:tcPr>
            <w:tcW w:w="1701" w:type="dxa"/>
          </w:tcPr>
          <w:p w:rsidR="00C3592A" w:rsidRPr="008F2C2A" w:rsidRDefault="00C3592A" w:rsidP="004E1E1F">
            <w:pPr>
              <w:spacing w:after="0" w:line="240" w:lineRule="auto"/>
              <w:contextualSpacing/>
              <w:jc w:val="both"/>
              <w:rPr>
                <w:rFonts w:ascii="Times New Roman" w:hAnsi="Times New Roman" w:cs="Times New Roman"/>
                <w:sz w:val="24"/>
                <w:szCs w:val="24"/>
              </w:rPr>
            </w:pPr>
          </w:p>
        </w:tc>
      </w:tr>
      <w:tr w:rsidR="008F2C2A" w:rsidRPr="008F2C2A" w:rsidTr="004E1E1F">
        <w:tc>
          <w:tcPr>
            <w:tcW w:w="568" w:type="dxa"/>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7.</w:t>
            </w:r>
          </w:p>
        </w:tc>
        <w:tc>
          <w:tcPr>
            <w:tcW w:w="3685" w:type="dxa"/>
          </w:tcPr>
          <w:p w:rsidR="00C3592A" w:rsidRPr="008F2C2A" w:rsidRDefault="00C3592A" w:rsidP="004E1E1F">
            <w:pPr>
              <w:pStyle w:val="a4"/>
              <w:ind w:left="0"/>
              <w:rPr>
                <w:lang w:val="ru-RU"/>
              </w:rPr>
            </w:pPr>
            <w:r w:rsidRPr="008F2C2A">
              <w:rPr>
                <w:lang w:val="ru-RU"/>
              </w:rPr>
              <w:t xml:space="preserve">Обобщение Россельхознадзором и его территориальными управлениями практики осуществления </w:t>
            </w:r>
            <w:r w:rsidR="008079C8" w:rsidRPr="008F2C2A">
              <w:rPr>
                <w:lang w:val="ru-RU"/>
              </w:rPr>
              <w:t>государственного надзора в области семеноводства в отношении семян сельскохозяйственных растений, а также семян, полученных с использованием генно-инженерной деятельности</w:t>
            </w:r>
          </w:p>
        </w:tc>
        <w:tc>
          <w:tcPr>
            <w:tcW w:w="2126" w:type="dxa"/>
            <w:vAlign w:val="center"/>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ежеквартально</w:t>
            </w:r>
          </w:p>
        </w:tc>
        <w:tc>
          <w:tcPr>
            <w:tcW w:w="1985" w:type="dxa"/>
            <w:vMerge/>
          </w:tcPr>
          <w:p w:rsidR="00C3592A" w:rsidRPr="008F2C2A" w:rsidRDefault="00C3592A" w:rsidP="004E1E1F">
            <w:pPr>
              <w:spacing w:after="0" w:line="240" w:lineRule="auto"/>
              <w:contextualSpacing/>
              <w:jc w:val="both"/>
              <w:rPr>
                <w:rFonts w:ascii="Times New Roman" w:hAnsi="Times New Roman" w:cs="Times New Roman"/>
                <w:sz w:val="24"/>
                <w:szCs w:val="24"/>
              </w:rPr>
            </w:pPr>
          </w:p>
        </w:tc>
        <w:tc>
          <w:tcPr>
            <w:tcW w:w="1701" w:type="dxa"/>
          </w:tcPr>
          <w:p w:rsidR="00C3592A" w:rsidRPr="008F2C2A" w:rsidRDefault="00C3592A" w:rsidP="004E1E1F">
            <w:pPr>
              <w:spacing w:after="0" w:line="240" w:lineRule="auto"/>
              <w:contextualSpacing/>
              <w:jc w:val="both"/>
              <w:rPr>
                <w:rFonts w:ascii="Times New Roman" w:hAnsi="Times New Roman" w:cs="Times New Roman"/>
                <w:sz w:val="24"/>
                <w:szCs w:val="24"/>
              </w:rPr>
            </w:pPr>
          </w:p>
        </w:tc>
      </w:tr>
      <w:tr w:rsidR="008F2C2A" w:rsidRPr="008F2C2A" w:rsidTr="004E1E1F">
        <w:tc>
          <w:tcPr>
            <w:tcW w:w="568" w:type="dxa"/>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8.</w:t>
            </w:r>
          </w:p>
        </w:tc>
        <w:tc>
          <w:tcPr>
            <w:tcW w:w="3685" w:type="dxa"/>
          </w:tcPr>
          <w:p w:rsidR="00C3592A" w:rsidRPr="008F2C2A" w:rsidRDefault="00C3592A" w:rsidP="004E1E1F">
            <w:pPr>
              <w:pStyle w:val="a4"/>
              <w:ind w:left="0"/>
              <w:rPr>
                <w:lang w:val="ru-RU"/>
              </w:rPr>
            </w:pPr>
            <w:r w:rsidRPr="008F2C2A">
              <w:rPr>
                <w:lang w:val="ru-RU"/>
              </w:rPr>
              <w:t>Проведение Россельхознадзором и его территориальными управлениями публичных мероприятий с обсуждением полученных результатов по итогам обобщения практики и рекомендациями по принятию поднадзорными субъектами мер по недопущению нарушений</w:t>
            </w:r>
          </w:p>
        </w:tc>
        <w:tc>
          <w:tcPr>
            <w:tcW w:w="2126" w:type="dxa"/>
            <w:vAlign w:val="center"/>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 xml:space="preserve">ежеквартально </w:t>
            </w:r>
          </w:p>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по отдельному плану-графику</w:t>
            </w:r>
          </w:p>
        </w:tc>
        <w:tc>
          <w:tcPr>
            <w:tcW w:w="1985" w:type="dxa"/>
            <w:vMerge/>
          </w:tcPr>
          <w:p w:rsidR="00C3592A" w:rsidRPr="008F2C2A" w:rsidRDefault="00C3592A" w:rsidP="004E1E1F">
            <w:pPr>
              <w:spacing w:after="0" w:line="240" w:lineRule="auto"/>
              <w:contextualSpacing/>
              <w:jc w:val="both"/>
              <w:rPr>
                <w:rFonts w:ascii="Times New Roman" w:hAnsi="Times New Roman" w:cs="Times New Roman"/>
                <w:sz w:val="24"/>
                <w:szCs w:val="24"/>
              </w:rPr>
            </w:pPr>
          </w:p>
        </w:tc>
        <w:tc>
          <w:tcPr>
            <w:tcW w:w="1701" w:type="dxa"/>
          </w:tcPr>
          <w:p w:rsidR="00C3592A" w:rsidRPr="008F2C2A" w:rsidRDefault="00C3592A" w:rsidP="004E1E1F">
            <w:pPr>
              <w:spacing w:after="0" w:line="240" w:lineRule="auto"/>
              <w:contextualSpacing/>
              <w:jc w:val="both"/>
              <w:rPr>
                <w:rFonts w:ascii="Times New Roman" w:hAnsi="Times New Roman" w:cs="Times New Roman"/>
                <w:sz w:val="24"/>
                <w:szCs w:val="24"/>
              </w:rPr>
            </w:pPr>
          </w:p>
        </w:tc>
      </w:tr>
      <w:tr w:rsidR="008F2C2A" w:rsidRPr="008F2C2A" w:rsidTr="004E1E1F">
        <w:tc>
          <w:tcPr>
            <w:tcW w:w="568" w:type="dxa"/>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9.</w:t>
            </w:r>
          </w:p>
        </w:tc>
        <w:tc>
          <w:tcPr>
            <w:tcW w:w="3685" w:type="dxa"/>
          </w:tcPr>
          <w:p w:rsidR="00C3592A" w:rsidRPr="008F2C2A" w:rsidRDefault="00C3592A" w:rsidP="004E1E1F">
            <w:pPr>
              <w:pStyle w:val="a4"/>
              <w:ind w:left="0"/>
              <w:rPr>
                <w:lang w:val="ru-RU"/>
              </w:rPr>
            </w:pPr>
            <w:r w:rsidRPr="008F2C2A">
              <w:rPr>
                <w:lang w:val="ru-RU"/>
              </w:rPr>
              <w:t>Публикация результатов проведенных публичных мероприятий в сети «Интернет» с механизмом «обратной связи»</w:t>
            </w:r>
            <w:r w:rsidRPr="008F2C2A">
              <w:rPr>
                <w:i/>
                <w:lang w:val="ru-RU"/>
              </w:rPr>
              <w:t xml:space="preserve"> </w:t>
            </w:r>
          </w:p>
        </w:tc>
        <w:tc>
          <w:tcPr>
            <w:tcW w:w="2126" w:type="dxa"/>
            <w:vAlign w:val="center"/>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ежеквартально</w:t>
            </w:r>
          </w:p>
        </w:tc>
        <w:tc>
          <w:tcPr>
            <w:tcW w:w="1985" w:type="dxa"/>
            <w:vMerge/>
          </w:tcPr>
          <w:p w:rsidR="00C3592A" w:rsidRPr="008F2C2A" w:rsidRDefault="00C3592A" w:rsidP="004E1E1F">
            <w:pPr>
              <w:spacing w:after="0" w:line="240" w:lineRule="auto"/>
              <w:contextualSpacing/>
              <w:jc w:val="both"/>
              <w:rPr>
                <w:rFonts w:ascii="Times New Roman" w:hAnsi="Times New Roman" w:cs="Times New Roman"/>
                <w:sz w:val="24"/>
                <w:szCs w:val="24"/>
              </w:rPr>
            </w:pPr>
          </w:p>
        </w:tc>
        <w:tc>
          <w:tcPr>
            <w:tcW w:w="1701" w:type="dxa"/>
          </w:tcPr>
          <w:p w:rsidR="00C3592A" w:rsidRPr="008F2C2A" w:rsidRDefault="00C3592A" w:rsidP="004E1E1F">
            <w:pPr>
              <w:spacing w:after="0" w:line="240" w:lineRule="auto"/>
              <w:contextualSpacing/>
              <w:jc w:val="both"/>
              <w:rPr>
                <w:rFonts w:ascii="Times New Roman" w:hAnsi="Times New Roman" w:cs="Times New Roman"/>
                <w:sz w:val="24"/>
                <w:szCs w:val="24"/>
              </w:rPr>
            </w:pPr>
          </w:p>
        </w:tc>
      </w:tr>
      <w:tr w:rsidR="008F2C2A" w:rsidRPr="008F2C2A" w:rsidTr="004E1E1F">
        <w:tc>
          <w:tcPr>
            <w:tcW w:w="568" w:type="dxa"/>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10.</w:t>
            </w:r>
          </w:p>
        </w:tc>
        <w:tc>
          <w:tcPr>
            <w:tcW w:w="3685" w:type="dxa"/>
          </w:tcPr>
          <w:p w:rsidR="00C3592A" w:rsidRPr="008F2C2A" w:rsidRDefault="00C3592A" w:rsidP="004E1E1F">
            <w:pPr>
              <w:spacing w:after="0" w:line="240" w:lineRule="auto"/>
              <w:contextualSpacing/>
              <w:rPr>
                <w:rFonts w:ascii="Times New Roman" w:hAnsi="Times New Roman" w:cs="Times New Roman"/>
                <w:sz w:val="24"/>
                <w:szCs w:val="24"/>
              </w:rPr>
            </w:pPr>
            <w:r w:rsidRPr="008F2C2A">
              <w:rPr>
                <w:rFonts w:ascii="Times New Roman" w:hAnsi="Times New Roman" w:cs="Times New Roman"/>
                <w:sz w:val="24"/>
                <w:szCs w:val="24"/>
              </w:rPr>
              <w:t>Публикация Россельхознадзором и его территориальными управлениями в информационно-телекоммуникационной сети «Интернет» статистики по количеству проведенных контрольно-надзорных мероприятий с указанием  наиболее часто встречающихся нарушений обязательных требований, общую сумму привлечения к административной ответственности с указанием основных правонарушений по видам</w:t>
            </w:r>
          </w:p>
        </w:tc>
        <w:tc>
          <w:tcPr>
            <w:tcW w:w="2126" w:type="dxa"/>
            <w:vAlign w:val="center"/>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ежеквартально</w:t>
            </w:r>
          </w:p>
        </w:tc>
        <w:tc>
          <w:tcPr>
            <w:tcW w:w="1985" w:type="dxa"/>
            <w:vMerge/>
          </w:tcPr>
          <w:p w:rsidR="00C3592A" w:rsidRPr="008F2C2A" w:rsidRDefault="00C3592A" w:rsidP="004E1E1F">
            <w:pPr>
              <w:spacing w:after="0" w:line="240" w:lineRule="auto"/>
              <w:contextualSpacing/>
              <w:jc w:val="both"/>
              <w:rPr>
                <w:rFonts w:ascii="Times New Roman" w:hAnsi="Times New Roman" w:cs="Times New Roman"/>
                <w:sz w:val="24"/>
                <w:szCs w:val="24"/>
              </w:rPr>
            </w:pPr>
          </w:p>
        </w:tc>
        <w:tc>
          <w:tcPr>
            <w:tcW w:w="1701" w:type="dxa"/>
          </w:tcPr>
          <w:p w:rsidR="00C3592A" w:rsidRPr="008F2C2A" w:rsidRDefault="00C3592A" w:rsidP="004E1E1F">
            <w:pPr>
              <w:spacing w:after="0" w:line="240" w:lineRule="auto"/>
              <w:contextualSpacing/>
              <w:jc w:val="both"/>
              <w:rPr>
                <w:rFonts w:ascii="Times New Roman" w:hAnsi="Times New Roman" w:cs="Times New Roman"/>
                <w:sz w:val="24"/>
                <w:szCs w:val="24"/>
              </w:rPr>
            </w:pPr>
          </w:p>
        </w:tc>
      </w:tr>
      <w:tr w:rsidR="008F2C2A" w:rsidRPr="008F2C2A" w:rsidTr="004E1E1F">
        <w:tc>
          <w:tcPr>
            <w:tcW w:w="568" w:type="dxa"/>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11.</w:t>
            </w:r>
          </w:p>
        </w:tc>
        <w:tc>
          <w:tcPr>
            <w:tcW w:w="3685" w:type="dxa"/>
          </w:tcPr>
          <w:p w:rsidR="00C3592A" w:rsidRPr="008F2C2A" w:rsidRDefault="00C3592A" w:rsidP="008079C8">
            <w:pPr>
              <w:spacing w:after="0" w:line="240" w:lineRule="auto"/>
              <w:contextualSpacing/>
              <w:rPr>
                <w:rFonts w:ascii="Times New Roman" w:hAnsi="Times New Roman" w:cs="Times New Roman"/>
                <w:sz w:val="24"/>
                <w:szCs w:val="24"/>
              </w:rPr>
            </w:pPr>
            <w:r w:rsidRPr="008F2C2A">
              <w:rPr>
                <w:rFonts w:ascii="Times New Roman" w:hAnsi="Times New Roman" w:cs="Times New Roman"/>
                <w:sz w:val="24"/>
                <w:szCs w:val="24"/>
              </w:rPr>
              <w:t xml:space="preserve">Выдача в рамках осуществления </w:t>
            </w:r>
            <w:r w:rsidR="008079C8" w:rsidRPr="008F2C2A">
              <w:rPr>
                <w:rFonts w:ascii="Times New Roman" w:hAnsi="Times New Roman" w:cs="Times New Roman"/>
                <w:sz w:val="24"/>
                <w:szCs w:val="24"/>
              </w:rPr>
              <w:lastRenderedPageBreak/>
              <w:t>государственного надзора в области семеноводства в отношении семян сельскохозяйственных растений</w:t>
            </w:r>
            <w:r w:rsidRPr="008F2C2A">
              <w:rPr>
                <w:rFonts w:ascii="Times New Roman" w:hAnsi="Times New Roman" w:cs="Times New Roman"/>
                <w:b/>
                <w:sz w:val="24"/>
                <w:szCs w:val="24"/>
              </w:rPr>
              <w:t xml:space="preserve"> </w:t>
            </w:r>
            <w:r w:rsidRPr="008F2C2A">
              <w:rPr>
                <w:rFonts w:ascii="Times New Roman" w:hAnsi="Times New Roman" w:cs="Times New Roman"/>
                <w:sz w:val="24"/>
                <w:szCs w:val="24"/>
              </w:rPr>
              <w:t>предостережений в установленных российским законодательством случаях</w:t>
            </w:r>
          </w:p>
        </w:tc>
        <w:tc>
          <w:tcPr>
            <w:tcW w:w="2126" w:type="dxa"/>
            <w:vAlign w:val="center"/>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lastRenderedPageBreak/>
              <w:t xml:space="preserve">В соответствии с </w:t>
            </w:r>
            <w:r w:rsidRPr="008F2C2A">
              <w:rPr>
                <w:rFonts w:ascii="Times New Roman" w:hAnsi="Times New Roman" w:cs="Times New Roman"/>
                <w:sz w:val="24"/>
                <w:szCs w:val="24"/>
              </w:rPr>
              <w:lastRenderedPageBreak/>
              <w:t>российским законодательством</w:t>
            </w:r>
          </w:p>
        </w:tc>
        <w:tc>
          <w:tcPr>
            <w:tcW w:w="1985" w:type="dxa"/>
            <w:vMerge/>
          </w:tcPr>
          <w:p w:rsidR="00C3592A" w:rsidRPr="008F2C2A" w:rsidRDefault="00C3592A" w:rsidP="004E1E1F">
            <w:pPr>
              <w:spacing w:after="0" w:line="240" w:lineRule="auto"/>
              <w:contextualSpacing/>
              <w:jc w:val="both"/>
              <w:rPr>
                <w:rFonts w:ascii="Times New Roman" w:hAnsi="Times New Roman" w:cs="Times New Roman"/>
                <w:sz w:val="24"/>
                <w:szCs w:val="24"/>
              </w:rPr>
            </w:pPr>
          </w:p>
        </w:tc>
        <w:tc>
          <w:tcPr>
            <w:tcW w:w="1701" w:type="dxa"/>
          </w:tcPr>
          <w:p w:rsidR="00C3592A" w:rsidRPr="008F2C2A" w:rsidRDefault="00C3592A" w:rsidP="004E1E1F">
            <w:pPr>
              <w:spacing w:after="0" w:line="240" w:lineRule="auto"/>
              <w:contextualSpacing/>
              <w:jc w:val="both"/>
              <w:rPr>
                <w:rFonts w:ascii="Times New Roman" w:hAnsi="Times New Roman" w:cs="Times New Roman"/>
                <w:sz w:val="24"/>
                <w:szCs w:val="24"/>
              </w:rPr>
            </w:pPr>
          </w:p>
        </w:tc>
      </w:tr>
      <w:tr w:rsidR="008F2C2A" w:rsidRPr="008F2C2A" w:rsidTr="004E1E1F">
        <w:tc>
          <w:tcPr>
            <w:tcW w:w="568" w:type="dxa"/>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lastRenderedPageBreak/>
              <w:t>12.</w:t>
            </w:r>
          </w:p>
        </w:tc>
        <w:tc>
          <w:tcPr>
            <w:tcW w:w="3685" w:type="dxa"/>
          </w:tcPr>
          <w:p w:rsidR="00C3592A" w:rsidRPr="008F2C2A" w:rsidRDefault="00C3592A" w:rsidP="008079C8">
            <w:pPr>
              <w:spacing w:after="0" w:line="240" w:lineRule="auto"/>
              <w:contextualSpacing/>
              <w:rPr>
                <w:rFonts w:ascii="Times New Roman" w:hAnsi="Times New Roman" w:cs="Times New Roman"/>
                <w:sz w:val="24"/>
                <w:szCs w:val="24"/>
              </w:rPr>
            </w:pPr>
            <w:r w:rsidRPr="008F2C2A">
              <w:rPr>
                <w:rFonts w:ascii="Times New Roman" w:hAnsi="Times New Roman" w:cs="Times New Roman"/>
                <w:sz w:val="24"/>
                <w:szCs w:val="24"/>
              </w:rPr>
              <w:t xml:space="preserve">Размещение на сайтах территориальных управлений Россельхознадзора ответов/разъяснений по часто задаваемым вопросам в сфере </w:t>
            </w:r>
            <w:r w:rsidR="008079C8" w:rsidRPr="008F2C2A">
              <w:rPr>
                <w:rFonts w:ascii="Times New Roman" w:hAnsi="Times New Roman" w:cs="Times New Roman"/>
                <w:sz w:val="24"/>
                <w:szCs w:val="24"/>
              </w:rPr>
              <w:t>семеноводства</w:t>
            </w:r>
          </w:p>
        </w:tc>
        <w:tc>
          <w:tcPr>
            <w:tcW w:w="2126" w:type="dxa"/>
            <w:vAlign w:val="center"/>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В течение 2018-2020 гг., по мере необходимости</w:t>
            </w:r>
          </w:p>
        </w:tc>
        <w:tc>
          <w:tcPr>
            <w:tcW w:w="1985" w:type="dxa"/>
            <w:vMerge/>
          </w:tcPr>
          <w:p w:rsidR="00C3592A" w:rsidRPr="008F2C2A" w:rsidRDefault="00C3592A" w:rsidP="004E1E1F">
            <w:pPr>
              <w:spacing w:after="0" w:line="240" w:lineRule="auto"/>
              <w:contextualSpacing/>
              <w:jc w:val="both"/>
              <w:rPr>
                <w:rFonts w:ascii="Times New Roman" w:hAnsi="Times New Roman" w:cs="Times New Roman"/>
                <w:sz w:val="24"/>
                <w:szCs w:val="24"/>
              </w:rPr>
            </w:pPr>
          </w:p>
        </w:tc>
        <w:tc>
          <w:tcPr>
            <w:tcW w:w="1701" w:type="dxa"/>
          </w:tcPr>
          <w:p w:rsidR="00C3592A" w:rsidRPr="008F2C2A" w:rsidRDefault="00C3592A" w:rsidP="004E1E1F">
            <w:pPr>
              <w:spacing w:after="0" w:line="240" w:lineRule="auto"/>
              <w:contextualSpacing/>
              <w:jc w:val="both"/>
              <w:rPr>
                <w:rFonts w:ascii="Times New Roman" w:hAnsi="Times New Roman" w:cs="Times New Roman"/>
                <w:sz w:val="24"/>
                <w:szCs w:val="24"/>
              </w:rPr>
            </w:pPr>
          </w:p>
        </w:tc>
      </w:tr>
      <w:tr w:rsidR="008F2C2A" w:rsidRPr="008F2C2A" w:rsidTr="004E1E1F">
        <w:tc>
          <w:tcPr>
            <w:tcW w:w="568" w:type="dxa"/>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13.</w:t>
            </w:r>
          </w:p>
        </w:tc>
        <w:tc>
          <w:tcPr>
            <w:tcW w:w="3685" w:type="dxa"/>
          </w:tcPr>
          <w:p w:rsidR="00C3592A" w:rsidRPr="008F2C2A" w:rsidRDefault="00C3592A" w:rsidP="004E1E1F">
            <w:pPr>
              <w:spacing w:after="0" w:line="240" w:lineRule="auto"/>
              <w:contextualSpacing/>
              <w:rPr>
                <w:rFonts w:ascii="Times New Roman" w:hAnsi="Times New Roman" w:cs="Times New Roman"/>
                <w:sz w:val="24"/>
                <w:szCs w:val="24"/>
              </w:rPr>
            </w:pPr>
            <w:r w:rsidRPr="008F2C2A">
              <w:rPr>
                <w:rFonts w:ascii="Times New Roman" w:hAnsi="Times New Roman" w:cs="Times New Roman"/>
                <w:sz w:val="24"/>
                <w:szCs w:val="24"/>
              </w:rPr>
              <w:t>Разъяснение уполномоченными должностными лицами территориальных управлений Россельхознадзора полномочий в установленной сфере, а также предусмотренных за нарушения требований законодательства в части компетенции мер ответственности, в том числе по телефону.</w:t>
            </w:r>
          </w:p>
        </w:tc>
        <w:tc>
          <w:tcPr>
            <w:tcW w:w="2126" w:type="dxa"/>
            <w:vAlign w:val="center"/>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по запросу</w:t>
            </w:r>
          </w:p>
        </w:tc>
        <w:tc>
          <w:tcPr>
            <w:tcW w:w="1985" w:type="dxa"/>
            <w:vMerge/>
          </w:tcPr>
          <w:p w:rsidR="00C3592A" w:rsidRPr="008F2C2A" w:rsidRDefault="00C3592A" w:rsidP="004E1E1F">
            <w:pPr>
              <w:spacing w:after="0" w:line="240" w:lineRule="auto"/>
              <w:contextualSpacing/>
              <w:jc w:val="both"/>
              <w:rPr>
                <w:rFonts w:ascii="Times New Roman" w:hAnsi="Times New Roman" w:cs="Times New Roman"/>
                <w:sz w:val="24"/>
                <w:szCs w:val="24"/>
              </w:rPr>
            </w:pPr>
          </w:p>
        </w:tc>
        <w:tc>
          <w:tcPr>
            <w:tcW w:w="1701" w:type="dxa"/>
          </w:tcPr>
          <w:p w:rsidR="00C3592A" w:rsidRPr="008F2C2A" w:rsidRDefault="00C3592A" w:rsidP="004E1E1F">
            <w:pPr>
              <w:spacing w:after="0" w:line="240" w:lineRule="auto"/>
              <w:contextualSpacing/>
              <w:jc w:val="both"/>
              <w:rPr>
                <w:rFonts w:ascii="Times New Roman" w:hAnsi="Times New Roman" w:cs="Times New Roman"/>
                <w:sz w:val="24"/>
                <w:szCs w:val="24"/>
              </w:rPr>
            </w:pPr>
          </w:p>
        </w:tc>
      </w:tr>
      <w:tr w:rsidR="008F2C2A" w:rsidRPr="008F2C2A" w:rsidTr="004E1E1F">
        <w:tc>
          <w:tcPr>
            <w:tcW w:w="568" w:type="dxa"/>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14.</w:t>
            </w:r>
          </w:p>
        </w:tc>
        <w:tc>
          <w:tcPr>
            <w:tcW w:w="3685" w:type="dxa"/>
          </w:tcPr>
          <w:p w:rsidR="00C3592A" w:rsidRPr="008F2C2A" w:rsidRDefault="00C3592A" w:rsidP="004E1E1F">
            <w:pPr>
              <w:spacing w:after="0" w:line="240" w:lineRule="auto"/>
              <w:contextualSpacing/>
              <w:rPr>
                <w:rFonts w:ascii="Times New Roman" w:hAnsi="Times New Roman" w:cs="Times New Roman"/>
                <w:sz w:val="24"/>
                <w:szCs w:val="24"/>
              </w:rPr>
            </w:pPr>
            <w:r w:rsidRPr="008F2C2A">
              <w:rPr>
                <w:rFonts w:ascii="Times New Roman" w:hAnsi="Times New Roman" w:cs="Times New Roman"/>
                <w:sz w:val="24"/>
                <w:szCs w:val="24"/>
              </w:rPr>
              <w:t xml:space="preserve">Размещение на сайте Россельхознадзора и его территориальных органов перечня вопросов (проверочных листов),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позволяющих провести </w:t>
            </w:r>
            <w:proofErr w:type="spellStart"/>
            <w:r w:rsidRPr="008F2C2A">
              <w:rPr>
                <w:rFonts w:ascii="Times New Roman" w:hAnsi="Times New Roman" w:cs="Times New Roman"/>
                <w:sz w:val="24"/>
                <w:szCs w:val="24"/>
              </w:rPr>
              <w:t>самообследование</w:t>
            </w:r>
            <w:proofErr w:type="spellEnd"/>
            <w:r w:rsidRPr="008F2C2A">
              <w:rPr>
                <w:rFonts w:ascii="Times New Roman" w:hAnsi="Times New Roman" w:cs="Times New Roman"/>
                <w:sz w:val="24"/>
                <w:szCs w:val="24"/>
              </w:rPr>
              <w:t>.</w:t>
            </w:r>
          </w:p>
        </w:tc>
        <w:tc>
          <w:tcPr>
            <w:tcW w:w="2126" w:type="dxa"/>
            <w:vAlign w:val="center"/>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В течение месяца со дня вступления в силу приказа об утверждении проверочных листов (списков контрольных вопросов)</w:t>
            </w:r>
          </w:p>
        </w:tc>
        <w:tc>
          <w:tcPr>
            <w:tcW w:w="1985" w:type="dxa"/>
          </w:tcPr>
          <w:p w:rsidR="00C3592A" w:rsidRPr="008F2C2A" w:rsidRDefault="00C3592A" w:rsidP="004E1E1F">
            <w:pPr>
              <w:spacing w:after="0" w:line="240" w:lineRule="auto"/>
              <w:contextualSpacing/>
              <w:jc w:val="both"/>
              <w:rPr>
                <w:rFonts w:ascii="Times New Roman" w:hAnsi="Times New Roman" w:cs="Times New Roman"/>
                <w:sz w:val="24"/>
                <w:szCs w:val="24"/>
              </w:rPr>
            </w:pPr>
          </w:p>
        </w:tc>
        <w:tc>
          <w:tcPr>
            <w:tcW w:w="1701" w:type="dxa"/>
          </w:tcPr>
          <w:p w:rsidR="00C3592A" w:rsidRPr="008F2C2A" w:rsidRDefault="00C3592A" w:rsidP="004E1E1F">
            <w:pPr>
              <w:spacing w:after="0" w:line="240" w:lineRule="auto"/>
              <w:contextualSpacing/>
              <w:jc w:val="both"/>
              <w:rPr>
                <w:rFonts w:ascii="Times New Roman" w:hAnsi="Times New Roman" w:cs="Times New Roman"/>
                <w:sz w:val="24"/>
                <w:szCs w:val="24"/>
              </w:rPr>
            </w:pPr>
          </w:p>
        </w:tc>
      </w:tr>
      <w:tr w:rsidR="008F2C2A" w:rsidRPr="008F2C2A" w:rsidTr="004E1E1F">
        <w:tc>
          <w:tcPr>
            <w:tcW w:w="568" w:type="dxa"/>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15</w:t>
            </w:r>
          </w:p>
        </w:tc>
        <w:tc>
          <w:tcPr>
            <w:tcW w:w="3685" w:type="dxa"/>
          </w:tcPr>
          <w:p w:rsidR="00C3592A" w:rsidRPr="008F2C2A" w:rsidRDefault="00C3592A" w:rsidP="000E70B3">
            <w:pPr>
              <w:spacing w:after="0" w:line="240" w:lineRule="auto"/>
              <w:contextualSpacing/>
              <w:rPr>
                <w:rFonts w:ascii="Times New Roman" w:hAnsi="Times New Roman" w:cs="Times New Roman"/>
                <w:sz w:val="24"/>
                <w:szCs w:val="24"/>
              </w:rPr>
            </w:pPr>
            <w:r w:rsidRPr="008F2C2A">
              <w:rPr>
                <w:rFonts w:ascii="Times New Roman" w:hAnsi="Times New Roman" w:cs="Times New Roman"/>
                <w:sz w:val="24"/>
                <w:szCs w:val="24"/>
              </w:rPr>
              <w:t>Размещение на сайте Россельхознадзора и его территориальных управлений интерактивного сервиса, позволяющего провести анкетирование для оценки влияния профилактической работы Россельхозн</w:t>
            </w:r>
            <w:r w:rsidR="008079C8" w:rsidRPr="008F2C2A">
              <w:rPr>
                <w:rFonts w:ascii="Times New Roman" w:hAnsi="Times New Roman" w:cs="Times New Roman"/>
                <w:sz w:val="24"/>
                <w:szCs w:val="24"/>
              </w:rPr>
              <w:t>адзора в сфере государственного надзора области семеноводства в отношении семян сельскохозяйственных растений,</w:t>
            </w:r>
            <w:r w:rsidRPr="008F2C2A">
              <w:rPr>
                <w:rFonts w:ascii="Times New Roman" w:eastAsia="Times New Roman" w:hAnsi="Times New Roman" w:cs="Times New Roman"/>
                <w:sz w:val="24"/>
                <w:szCs w:val="24"/>
              </w:rPr>
              <w:t xml:space="preserve"> (в том числе по предупреждению и профилактике нарушений </w:t>
            </w:r>
            <w:r w:rsidRPr="008F2C2A">
              <w:rPr>
                <w:rFonts w:ascii="Times New Roman" w:eastAsia="Times New Roman" w:hAnsi="Times New Roman" w:cs="Times New Roman"/>
                <w:sz w:val="24"/>
                <w:szCs w:val="24"/>
              </w:rPr>
              <w:lastRenderedPageBreak/>
              <w:t xml:space="preserve">законодательства в сфере </w:t>
            </w:r>
            <w:r w:rsidR="000E70B3" w:rsidRPr="008F2C2A">
              <w:rPr>
                <w:rFonts w:ascii="Times New Roman" w:eastAsia="Times New Roman" w:hAnsi="Times New Roman" w:cs="Times New Roman"/>
                <w:sz w:val="24"/>
                <w:szCs w:val="24"/>
              </w:rPr>
              <w:t>семеноводства</w:t>
            </w:r>
            <w:r w:rsidRPr="008F2C2A">
              <w:rPr>
                <w:rFonts w:ascii="Times New Roman" w:eastAsia="Times New Roman" w:hAnsi="Times New Roman" w:cs="Times New Roman"/>
                <w:sz w:val="24"/>
                <w:szCs w:val="24"/>
              </w:rPr>
              <w:t>)</w:t>
            </w:r>
          </w:p>
        </w:tc>
        <w:tc>
          <w:tcPr>
            <w:tcW w:w="2126" w:type="dxa"/>
            <w:vAlign w:val="center"/>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lastRenderedPageBreak/>
              <w:t>В течение 2018 года</w:t>
            </w:r>
          </w:p>
        </w:tc>
        <w:tc>
          <w:tcPr>
            <w:tcW w:w="1985" w:type="dxa"/>
          </w:tcPr>
          <w:p w:rsidR="00C3592A" w:rsidRPr="008F2C2A" w:rsidRDefault="00C3592A" w:rsidP="004E1E1F">
            <w:pPr>
              <w:spacing w:after="0" w:line="240" w:lineRule="auto"/>
              <w:contextualSpacing/>
              <w:jc w:val="both"/>
              <w:rPr>
                <w:rFonts w:ascii="Times New Roman" w:hAnsi="Times New Roman" w:cs="Times New Roman"/>
                <w:sz w:val="24"/>
                <w:szCs w:val="24"/>
              </w:rPr>
            </w:pPr>
          </w:p>
        </w:tc>
        <w:tc>
          <w:tcPr>
            <w:tcW w:w="1701" w:type="dxa"/>
          </w:tcPr>
          <w:p w:rsidR="00C3592A" w:rsidRPr="008F2C2A" w:rsidRDefault="00C3592A" w:rsidP="004E1E1F">
            <w:pPr>
              <w:spacing w:after="0" w:line="240" w:lineRule="auto"/>
              <w:contextualSpacing/>
              <w:jc w:val="both"/>
              <w:rPr>
                <w:rFonts w:ascii="Times New Roman" w:hAnsi="Times New Roman" w:cs="Times New Roman"/>
                <w:sz w:val="24"/>
                <w:szCs w:val="24"/>
              </w:rPr>
            </w:pPr>
          </w:p>
        </w:tc>
      </w:tr>
      <w:tr w:rsidR="008F2C2A" w:rsidRPr="008F2C2A" w:rsidTr="004E1E1F">
        <w:tc>
          <w:tcPr>
            <w:tcW w:w="568" w:type="dxa"/>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lastRenderedPageBreak/>
              <w:t>16.</w:t>
            </w:r>
          </w:p>
        </w:tc>
        <w:tc>
          <w:tcPr>
            <w:tcW w:w="3685" w:type="dxa"/>
          </w:tcPr>
          <w:p w:rsidR="00C3592A" w:rsidRPr="008F2C2A" w:rsidRDefault="00C3592A" w:rsidP="004E1E1F">
            <w:pPr>
              <w:spacing w:after="0" w:line="240" w:lineRule="auto"/>
              <w:contextualSpacing/>
              <w:rPr>
                <w:rFonts w:ascii="Times New Roman" w:hAnsi="Times New Roman" w:cs="Times New Roman"/>
                <w:sz w:val="24"/>
                <w:szCs w:val="24"/>
              </w:rPr>
            </w:pPr>
            <w:r w:rsidRPr="008F2C2A">
              <w:rPr>
                <w:rFonts w:ascii="Times New Roman" w:hAnsi="Times New Roman" w:cs="Times New Roman"/>
                <w:sz w:val="24"/>
                <w:szCs w:val="24"/>
              </w:rPr>
              <w:t xml:space="preserve">Пересмотр (при необходимости) вопросов проверочного листа (списка контрольных вопросов) на основании правоприменительной практики </w:t>
            </w:r>
          </w:p>
        </w:tc>
        <w:tc>
          <w:tcPr>
            <w:tcW w:w="2126" w:type="dxa"/>
            <w:vAlign w:val="center"/>
          </w:tcPr>
          <w:p w:rsidR="00C3592A" w:rsidRPr="008F2C2A" w:rsidRDefault="00C3592A" w:rsidP="004E1E1F">
            <w:pPr>
              <w:spacing w:after="0" w:line="240" w:lineRule="auto"/>
              <w:contextualSpacing/>
              <w:jc w:val="center"/>
              <w:rPr>
                <w:rFonts w:ascii="Times New Roman" w:hAnsi="Times New Roman" w:cs="Times New Roman"/>
                <w:sz w:val="24"/>
                <w:szCs w:val="24"/>
              </w:rPr>
            </w:pPr>
            <w:r w:rsidRPr="008F2C2A">
              <w:rPr>
                <w:rFonts w:ascii="Times New Roman" w:hAnsi="Times New Roman" w:cs="Times New Roman"/>
                <w:sz w:val="24"/>
                <w:szCs w:val="24"/>
              </w:rPr>
              <w:t xml:space="preserve">По итогам 2018, 2019 и 2020 </w:t>
            </w:r>
            <w:proofErr w:type="spellStart"/>
            <w:r w:rsidRPr="008F2C2A">
              <w:rPr>
                <w:rFonts w:ascii="Times New Roman" w:hAnsi="Times New Roman" w:cs="Times New Roman"/>
                <w:sz w:val="24"/>
                <w:szCs w:val="24"/>
              </w:rPr>
              <w:t>г.</w:t>
            </w:r>
            <w:proofErr w:type="gramStart"/>
            <w:r w:rsidRPr="008F2C2A">
              <w:rPr>
                <w:rFonts w:ascii="Times New Roman" w:hAnsi="Times New Roman" w:cs="Times New Roman"/>
                <w:sz w:val="24"/>
                <w:szCs w:val="24"/>
              </w:rPr>
              <w:t>г</w:t>
            </w:r>
            <w:proofErr w:type="spellEnd"/>
            <w:proofErr w:type="gramEnd"/>
            <w:r w:rsidRPr="008F2C2A">
              <w:rPr>
                <w:rFonts w:ascii="Times New Roman" w:hAnsi="Times New Roman" w:cs="Times New Roman"/>
                <w:sz w:val="24"/>
                <w:szCs w:val="24"/>
              </w:rPr>
              <w:t>.</w:t>
            </w:r>
          </w:p>
        </w:tc>
        <w:tc>
          <w:tcPr>
            <w:tcW w:w="1985" w:type="dxa"/>
          </w:tcPr>
          <w:p w:rsidR="00C3592A" w:rsidRPr="008F2C2A" w:rsidRDefault="00C3592A" w:rsidP="004E1E1F">
            <w:pPr>
              <w:spacing w:after="0" w:line="240" w:lineRule="auto"/>
              <w:contextualSpacing/>
              <w:jc w:val="both"/>
              <w:rPr>
                <w:rFonts w:ascii="Times New Roman" w:hAnsi="Times New Roman" w:cs="Times New Roman"/>
                <w:sz w:val="24"/>
                <w:szCs w:val="24"/>
              </w:rPr>
            </w:pPr>
          </w:p>
        </w:tc>
        <w:tc>
          <w:tcPr>
            <w:tcW w:w="1701" w:type="dxa"/>
          </w:tcPr>
          <w:p w:rsidR="00C3592A" w:rsidRPr="008F2C2A" w:rsidRDefault="00C3592A" w:rsidP="004E1E1F">
            <w:pPr>
              <w:spacing w:after="0" w:line="240" w:lineRule="auto"/>
              <w:contextualSpacing/>
              <w:jc w:val="both"/>
              <w:rPr>
                <w:rFonts w:ascii="Times New Roman" w:hAnsi="Times New Roman" w:cs="Times New Roman"/>
                <w:sz w:val="24"/>
                <w:szCs w:val="24"/>
              </w:rPr>
            </w:pPr>
          </w:p>
        </w:tc>
      </w:tr>
    </w:tbl>
    <w:p w:rsidR="00C3592A" w:rsidRPr="008F2C2A" w:rsidRDefault="00C3592A" w:rsidP="00C3592A">
      <w:pPr>
        <w:spacing w:after="0" w:line="240" w:lineRule="auto"/>
        <w:contextualSpacing/>
        <w:jc w:val="center"/>
        <w:rPr>
          <w:rFonts w:ascii="Times New Roman" w:hAnsi="Times New Roman" w:cs="Times New Roman"/>
          <w:sz w:val="28"/>
          <w:szCs w:val="28"/>
        </w:rPr>
      </w:pPr>
    </w:p>
    <w:p w:rsidR="00C3592A" w:rsidRPr="008F2C2A" w:rsidRDefault="00C3592A" w:rsidP="00C3592A">
      <w:pPr>
        <w:pStyle w:val="Style7"/>
        <w:widowControl/>
        <w:ind w:right="-2"/>
        <w:jc w:val="right"/>
        <w:rPr>
          <w:rFonts w:eastAsia="Times New Roman"/>
          <w:b/>
          <w:sz w:val="28"/>
          <w:szCs w:val="28"/>
        </w:rPr>
      </w:pPr>
    </w:p>
    <w:p w:rsidR="00C3592A" w:rsidRPr="008F2C2A" w:rsidRDefault="00C3592A" w:rsidP="00C3592A">
      <w:pPr>
        <w:pStyle w:val="Style7"/>
        <w:widowControl/>
        <w:ind w:right="-2"/>
        <w:jc w:val="right"/>
        <w:rPr>
          <w:rFonts w:eastAsia="Times New Roman"/>
          <w:b/>
          <w:sz w:val="28"/>
          <w:szCs w:val="28"/>
        </w:rPr>
      </w:pPr>
    </w:p>
    <w:p w:rsidR="00C3592A" w:rsidRPr="008F2C2A" w:rsidRDefault="00C3592A" w:rsidP="00C3592A">
      <w:pPr>
        <w:pStyle w:val="Style7"/>
        <w:widowControl/>
        <w:ind w:right="-2"/>
        <w:jc w:val="right"/>
        <w:rPr>
          <w:rFonts w:eastAsia="Times New Roman"/>
          <w:b/>
          <w:sz w:val="28"/>
          <w:szCs w:val="28"/>
        </w:rPr>
      </w:pPr>
    </w:p>
    <w:p w:rsidR="00C3592A" w:rsidRPr="008F2C2A" w:rsidRDefault="00C3592A" w:rsidP="00C3592A">
      <w:pPr>
        <w:pStyle w:val="Style7"/>
        <w:widowControl/>
        <w:ind w:right="-2"/>
        <w:jc w:val="right"/>
        <w:rPr>
          <w:rFonts w:eastAsia="Times New Roman"/>
          <w:b/>
          <w:sz w:val="28"/>
          <w:szCs w:val="28"/>
        </w:rPr>
      </w:pPr>
    </w:p>
    <w:p w:rsidR="00C3592A" w:rsidRPr="008F2C2A" w:rsidRDefault="00C3592A" w:rsidP="00C3592A">
      <w:pPr>
        <w:pStyle w:val="Style7"/>
        <w:widowControl/>
        <w:ind w:right="-2"/>
        <w:jc w:val="right"/>
        <w:rPr>
          <w:rFonts w:eastAsia="Times New Roman"/>
          <w:b/>
          <w:sz w:val="28"/>
          <w:szCs w:val="28"/>
        </w:rPr>
      </w:pPr>
    </w:p>
    <w:p w:rsidR="00C3592A" w:rsidRPr="008F2C2A" w:rsidRDefault="00C3592A" w:rsidP="00C3592A">
      <w:pPr>
        <w:pStyle w:val="Style7"/>
        <w:widowControl/>
        <w:ind w:right="-2"/>
        <w:jc w:val="right"/>
        <w:rPr>
          <w:rFonts w:eastAsia="Times New Roman"/>
          <w:b/>
          <w:sz w:val="28"/>
          <w:szCs w:val="28"/>
        </w:rPr>
      </w:pPr>
    </w:p>
    <w:p w:rsidR="00C3592A" w:rsidRPr="008F2C2A" w:rsidRDefault="00C3592A" w:rsidP="00C3592A">
      <w:pPr>
        <w:pStyle w:val="Style7"/>
        <w:widowControl/>
        <w:ind w:right="-2"/>
        <w:jc w:val="right"/>
        <w:rPr>
          <w:rFonts w:eastAsia="Times New Roman"/>
          <w:b/>
          <w:sz w:val="28"/>
          <w:szCs w:val="28"/>
        </w:rPr>
      </w:pPr>
    </w:p>
    <w:p w:rsidR="00C3592A" w:rsidRPr="008F2C2A" w:rsidRDefault="00C3592A" w:rsidP="00C3592A">
      <w:pPr>
        <w:pStyle w:val="Style7"/>
        <w:widowControl/>
        <w:ind w:right="-2"/>
        <w:jc w:val="right"/>
        <w:rPr>
          <w:rFonts w:eastAsia="Times New Roman"/>
          <w:b/>
          <w:sz w:val="28"/>
          <w:szCs w:val="28"/>
        </w:rPr>
      </w:pPr>
    </w:p>
    <w:p w:rsidR="00C3592A" w:rsidRPr="008F2C2A" w:rsidRDefault="00C3592A" w:rsidP="00C3592A">
      <w:pPr>
        <w:pStyle w:val="Style7"/>
        <w:widowControl/>
        <w:ind w:right="-2"/>
        <w:jc w:val="right"/>
        <w:rPr>
          <w:rFonts w:eastAsia="Times New Roman"/>
          <w:b/>
          <w:sz w:val="28"/>
          <w:szCs w:val="28"/>
        </w:rPr>
      </w:pPr>
    </w:p>
    <w:p w:rsidR="00C3592A" w:rsidRPr="008F2C2A" w:rsidRDefault="00C3592A" w:rsidP="00C3592A">
      <w:pPr>
        <w:pStyle w:val="Style7"/>
        <w:widowControl/>
        <w:ind w:right="-2"/>
        <w:jc w:val="right"/>
        <w:rPr>
          <w:rFonts w:eastAsia="Times New Roman"/>
          <w:b/>
          <w:sz w:val="28"/>
          <w:szCs w:val="28"/>
        </w:rPr>
      </w:pPr>
    </w:p>
    <w:p w:rsidR="00C3592A" w:rsidRPr="008F2C2A" w:rsidRDefault="00C3592A" w:rsidP="00C3592A">
      <w:pPr>
        <w:pStyle w:val="Style7"/>
        <w:widowControl/>
        <w:ind w:right="-2"/>
        <w:jc w:val="right"/>
        <w:rPr>
          <w:rFonts w:eastAsia="Times New Roman"/>
          <w:b/>
          <w:sz w:val="28"/>
          <w:szCs w:val="28"/>
        </w:rPr>
      </w:pPr>
    </w:p>
    <w:p w:rsidR="00C3592A" w:rsidRPr="008F2C2A" w:rsidRDefault="00C3592A" w:rsidP="00C3592A">
      <w:pPr>
        <w:pStyle w:val="Style7"/>
        <w:widowControl/>
        <w:ind w:right="-2"/>
        <w:jc w:val="right"/>
        <w:rPr>
          <w:rFonts w:eastAsia="Times New Roman"/>
          <w:b/>
          <w:sz w:val="28"/>
          <w:szCs w:val="28"/>
        </w:rPr>
      </w:pPr>
    </w:p>
    <w:p w:rsidR="00C3592A" w:rsidRPr="008F2C2A" w:rsidRDefault="00C3592A" w:rsidP="00C3592A">
      <w:pPr>
        <w:pStyle w:val="Style7"/>
        <w:widowControl/>
        <w:ind w:right="-2"/>
        <w:jc w:val="right"/>
        <w:rPr>
          <w:rFonts w:eastAsia="Times New Roman"/>
          <w:b/>
          <w:sz w:val="28"/>
          <w:szCs w:val="28"/>
        </w:rPr>
      </w:pPr>
    </w:p>
    <w:p w:rsidR="008079C8" w:rsidRPr="008F2C2A" w:rsidRDefault="008079C8" w:rsidP="00C3592A">
      <w:pPr>
        <w:pStyle w:val="Style7"/>
        <w:widowControl/>
        <w:ind w:right="-2"/>
        <w:jc w:val="right"/>
        <w:rPr>
          <w:rFonts w:eastAsia="Times New Roman"/>
          <w:b/>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079C8" w:rsidRPr="008F2C2A" w:rsidTr="00F2758C">
        <w:tc>
          <w:tcPr>
            <w:tcW w:w="4927" w:type="dxa"/>
          </w:tcPr>
          <w:p w:rsidR="008079C8" w:rsidRPr="008F2C2A" w:rsidRDefault="008079C8" w:rsidP="00F2758C">
            <w:pPr>
              <w:pStyle w:val="Style7"/>
              <w:widowControl/>
              <w:ind w:right="-2"/>
              <w:jc w:val="right"/>
              <w:rPr>
                <w:rFonts w:eastAsia="Times New Roman"/>
                <w:b/>
                <w:sz w:val="20"/>
                <w:szCs w:val="20"/>
              </w:rPr>
            </w:pPr>
          </w:p>
        </w:tc>
        <w:tc>
          <w:tcPr>
            <w:tcW w:w="4927" w:type="dxa"/>
          </w:tcPr>
          <w:p w:rsidR="008079C8" w:rsidRPr="008F2C2A" w:rsidRDefault="008079C8" w:rsidP="00F2758C">
            <w:pPr>
              <w:pStyle w:val="Style7"/>
              <w:widowControl/>
              <w:ind w:right="-2"/>
              <w:jc w:val="right"/>
              <w:rPr>
                <w:rFonts w:eastAsia="Times New Roman"/>
                <w:sz w:val="20"/>
                <w:szCs w:val="20"/>
              </w:rPr>
            </w:pPr>
            <w:r w:rsidRPr="008F2C2A">
              <w:rPr>
                <w:rFonts w:eastAsia="Times New Roman"/>
                <w:sz w:val="20"/>
                <w:szCs w:val="20"/>
              </w:rPr>
              <w:t xml:space="preserve">Приложение № 2 </w:t>
            </w:r>
          </w:p>
          <w:p w:rsidR="008079C8" w:rsidRPr="008F2C2A" w:rsidRDefault="008079C8" w:rsidP="00F2758C">
            <w:pPr>
              <w:pStyle w:val="Style7"/>
              <w:widowControl/>
              <w:ind w:right="-2"/>
              <w:jc w:val="right"/>
              <w:rPr>
                <w:rStyle w:val="FontStyle34"/>
                <w:b w:val="0"/>
                <w:sz w:val="20"/>
                <w:szCs w:val="20"/>
              </w:rPr>
            </w:pPr>
            <w:r w:rsidRPr="008F2C2A">
              <w:rPr>
                <w:rFonts w:eastAsia="Times New Roman"/>
                <w:sz w:val="20"/>
                <w:szCs w:val="20"/>
              </w:rPr>
              <w:t xml:space="preserve">к </w:t>
            </w:r>
            <w:r w:rsidRPr="008F2C2A">
              <w:rPr>
                <w:rStyle w:val="FontStyle34"/>
                <w:b w:val="0"/>
                <w:sz w:val="20"/>
                <w:szCs w:val="20"/>
              </w:rPr>
              <w:t xml:space="preserve">Программе профилактики нарушений </w:t>
            </w:r>
          </w:p>
          <w:p w:rsidR="008079C8" w:rsidRPr="008F2C2A" w:rsidRDefault="008079C8" w:rsidP="00F2758C">
            <w:pPr>
              <w:pStyle w:val="Style7"/>
              <w:widowControl/>
              <w:ind w:right="-2"/>
              <w:jc w:val="right"/>
              <w:rPr>
                <w:rFonts w:eastAsia="Times New Roman"/>
                <w:b/>
                <w:sz w:val="20"/>
                <w:szCs w:val="20"/>
              </w:rPr>
            </w:pPr>
            <w:r w:rsidRPr="008F2C2A">
              <w:rPr>
                <w:rStyle w:val="FontStyle34"/>
                <w:b w:val="0"/>
                <w:sz w:val="20"/>
                <w:szCs w:val="20"/>
              </w:rPr>
              <w:t>Федеральной службы по ветеринарному и фитосанитарному надзору при проведении мероприятий по государственному надзору в области семеноводства в отношении семян сельскохозяйственных растений на 2018-2020 годы</w:t>
            </w:r>
          </w:p>
        </w:tc>
      </w:tr>
    </w:tbl>
    <w:p w:rsidR="00C3592A" w:rsidRPr="008F2C2A" w:rsidRDefault="00C3592A" w:rsidP="00C3592A">
      <w:pPr>
        <w:pStyle w:val="Style7"/>
        <w:widowControl/>
        <w:ind w:right="-2"/>
        <w:jc w:val="right"/>
        <w:rPr>
          <w:rFonts w:eastAsia="Times New Roman"/>
          <w:b/>
          <w:sz w:val="28"/>
          <w:szCs w:val="28"/>
        </w:rPr>
      </w:pPr>
    </w:p>
    <w:p w:rsidR="00C3592A" w:rsidRPr="008F2C2A" w:rsidRDefault="00C3592A" w:rsidP="00C3592A">
      <w:pPr>
        <w:pStyle w:val="Style7"/>
        <w:widowControl/>
        <w:ind w:right="-2"/>
        <w:jc w:val="right"/>
        <w:rPr>
          <w:rFonts w:eastAsia="Times New Roman"/>
          <w:b/>
          <w:sz w:val="28"/>
          <w:szCs w:val="28"/>
        </w:rPr>
      </w:pPr>
    </w:p>
    <w:p w:rsidR="00C3592A" w:rsidRPr="008F2C2A" w:rsidRDefault="00C3592A" w:rsidP="00C3592A">
      <w:pPr>
        <w:pStyle w:val="Style7"/>
        <w:widowControl/>
        <w:rPr>
          <w:rFonts w:eastAsia="Times New Roman"/>
          <w:b/>
          <w:bCs/>
          <w:sz w:val="28"/>
          <w:szCs w:val="28"/>
        </w:rPr>
      </w:pPr>
      <w:r w:rsidRPr="008F2C2A">
        <w:rPr>
          <w:rFonts w:eastAsia="Times New Roman"/>
          <w:b/>
          <w:sz w:val="28"/>
          <w:szCs w:val="28"/>
        </w:rPr>
        <w:t xml:space="preserve">Методика оценки эффективности программы </w:t>
      </w:r>
      <w:r w:rsidRPr="008F2C2A">
        <w:rPr>
          <w:rFonts w:eastAsia="Times New Roman"/>
          <w:b/>
          <w:bCs/>
          <w:sz w:val="28"/>
          <w:szCs w:val="28"/>
        </w:rPr>
        <w:t xml:space="preserve">профилактических мероприятий, направленных на предупреждение нарушений обязательных требований, соблюдение которых оценивается Федеральной службой по ветеринарному и фитосанитарному надзору при проведении мероприятий по </w:t>
      </w:r>
      <w:r w:rsidRPr="008F2C2A">
        <w:rPr>
          <w:b/>
          <w:sz w:val="28"/>
          <w:szCs w:val="28"/>
        </w:rPr>
        <w:t xml:space="preserve">государственному </w:t>
      </w:r>
      <w:r w:rsidR="008079C8" w:rsidRPr="008F2C2A">
        <w:rPr>
          <w:b/>
          <w:sz w:val="28"/>
          <w:szCs w:val="28"/>
        </w:rPr>
        <w:t>надзору в области семеноводства в отношении семян сельскохозяйственных растений</w:t>
      </w:r>
    </w:p>
    <w:p w:rsidR="00C3592A" w:rsidRPr="008F2C2A" w:rsidRDefault="00C3592A" w:rsidP="00C3592A">
      <w:pPr>
        <w:pStyle w:val="Style7"/>
        <w:widowControl/>
        <w:rPr>
          <w:rFonts w:eastAsia="Times New Roman"/>
          <w:b/>
          <w:bCs/>
          <w:sz w:val="28"/>
          <w:szCs w:val="28"/>
        </w:rPr>
      </w:pPr>
    </w:p>
    <w:p w:rsidR="00C3592A" w:rsidRPr="008F2C2A" w:rsidRDefault="00C3592A" w:rsidP="00C3592A">
      <w:pPr>
        <w:pStyle w:val="Style7"/>
        <w:widowControl/>
        <w:ind w:firstLine="709"/>
        <w:jc w:val="both"/>
        <w:rPr>
          <w:rFonts w:eastAsia="Times New Roman"/>
          <w:sz w:val="28"/>
          <w:szCs w:val="28"/>
        </w:rPr>
      </w:pPr>
      <w:r w:rsidRPr="008F2C2A">
        <w:rPr>
          <w:rFonts w:eastAsia="Times New Roman"/>
          <w:sz w:val="28"/>
          <w:szCs w:val="28"/>
        </w:rPr>
        <w:t>Оценка эффективности Программы будет проведена по итогам работы за каждый отчетный год.</w:t>
      </w:r>
    </w:p>
    <w:p w:rsidR="00C3592A" w:rsidRPr="008F2C2A" w:rsidRDefault="00C3592A" w:rsidP="00C3592A">
      <w:pPr>
        <w:pStyle w:val="Style7"/>
        <w:widowControl/>
        <w:ind w:firstLine="709"/>
        <w:jc w:val="both"/>
        <w:rPr>
          <w:rFonts w:eastAsia="Times New Roman"/>
          <w:sz w:val="28"/>
          <w:szCs w:val="28"/>
        </w:rPr>
      </w:pPr>
      <w:r w:rsidRPr="008F2C2A">
        <w:rPr>
          <w:rFonts w:eastAsia="Times New Roman"/>
          <w:sz w:val="28"/>
          <w:szCs w:val="28"/>
        </w:rPr>
        <w:t>Показатели эффективности:</w:t>
      </w:r>
    </w:p>
    <w:p w:rsidR="00C3592A" w:rsidRPr="008F2C2A" w:rsidRDefault="00C3592A" w:rsidP="00C3592A">
      <w:pPr>
        <w:pStyle w:val="a4"/>
        <w:numPr>
          <w:ilvl w:val="0"/>
          <w:numId w:val="1"/>
        </w:numPr>
        <w:autoSpaceDE w:val="0"/>
        <w:autoSpaceDN w:val="0"/>
        <w:adjustRightInd w:val="0"/>
        <w:ind w:left="0" w:firstLine="709"/>
        <w:jc w:val="both"/>
        <w:rPr>
          <w:rFonts w:eastAsiaTheme="minorHAnsi"/>
          <w:sz w:val="28"/>
          <w:szCs w:val="28"/>
          <w:lang w:val="ru-RU"/>
        </w:rPr>
      </w:pPr>
      <w:r w:rsidRPr="008F2C2A">
        <w:rPr>
          <w:rFonts w:eastAsiaTheme="minorHAnsi"/>
          <w:sz w:val="28"/>
          <w:szCs w:val="28"/>
          <w:lang w:val="ru-RU"/>
        </w:rPr>
        <w:t xml:space="preserve">Снижение количества выявленных при проведении контрольно-надзорных мероприятий нарушений требований законодательства в сфере </w:t>
      </w:r>
      <w:r w:rsidR="000E70B3" w:rsidRPr="008F2C2A">
        <w:rPr>
          <w:rFonts w:eastAsiaTheme="minorHAnsi"/>
          <w:sz w:val="28"/>
          <w:szCs w:val="28"/>
          <w:lang w:val="ru-RU"/>
        </w:rPr>
        <w:t>семеноводства</w:t>
      </w:r>
      <w:r w:rsidRPr="008F2C2A">
        <w:rPr>
          <w:rFonts w:eastAsiaTheme="minorHAnsi"/>
          <w:sz w:val="28"/>
          <w:szCs w:val="28"/>
          <w:lang w:val="ru-RU"/>
        </w:rPr>
        <w:t>.</w:t>
      </w:r>
    </w:p>
    <w:p w:rsidR="00C3592A" w:rsidRPr="008F2C2A" w:rsidRDefault="00C3592A" w:rsidP="00C3592A">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8F2C2A">
        <w:rPr>
          <w:rFonts w:ascii="Times New Roman" w:eastAsiaTheme="minorHAnsi" w:hAnsi="Times New Roman" w:cs="Times New Roman"/>
          <w:sz w:val="28"/>
          <w:szCs w:val="28"/>
        </w:rPr>
        <w:t xml:space="preserve">В 2018 году ожидаемое количество выявленных при проведении контрольно-надзорных мероприятий нарушений требований законодательства в </w:t>
      </w:r>
      <w:r w:rsidRPr="008F2C2A">
        <w:rPr>
          <w:rFonts w:ascii="Times New Roman" w:eastAsiaTheme="minorHAnsi" w:hAnsi="Times New Roman" w:cs="Times New Roman"/>
          <w:sz w:val="28"/>
          <w:szCs w:val="28"/>
        </w:rPr>
        <w:lastRenderedPageBreak/>
        <w:t xml:space="preserve">сфере </w:t>
      </w:r>
      <w:r w:rsidR="008079C8" w:rsidRPr="008F2C2A">
        <w:rPr>
          <w:rFonts w:ascii="Times New Roman" w:eastAsiaTheme="minorHAnsi" w:hAnsi="Times New Roman" w:cs="Times New Roman"/>
          <w:sz w:val="28"/>
          <w:szCs w:val="28"/>
        </w:rPr>
        <w:t>семеноводства в отношении семян сельскохозяйственных растений</w:t>
      </w:r>
      <w:r w:rsidRPr="008F2C2A">
        <w:rPr>
          <w:rFonts w:ascii="Times New Roman" w:eastAsiaTheme="minorHAnsi" w:hAnsi="Times New Roman" w:cs="Times New Roman"/>
          <w:sz w:val="28"/>
          <w:szCs w:val="28"/>
        </w:rPr>
        <w:t xml:space="preserve"> составит 97 % от базового значения, </w:t>
      </w:r>
    </w:p>
    <w:p w:rsidR="00C3592A" w:rsidRPr="008F2C2A" w:rsidRDefault="00C3592A" w:rsidP="00C3592A">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8F2C2A">
        <w:rPr>
          <w:rFonts w:ascii="Times New Roman" w:eastAsiaTheme="minorHAnsi" w:hAnsi="Times New Roman" w:cs="Times New Roman"/>
          <w:sz w:val="28"/>
          <w:szCs w:val="28"/>
        </w:rPr>
        <w:t>в 2019 году - 94 %;</w:t>
      </w:r>
    </w:p>
    <w:p w:rsidR="00C3592A" w:rsidRPr="008F2C2A" w:rsidRDefault="00C3592A" w:rsidP="00C3592A">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8F2C2A">
        <w:rPr>
          <w:rFonts w:ascii="Times New Roman" w:eastAsiaTheme="minorHAnsi" w:hAnsi="Times New Roman" w:cs="Times New Roman"/>
          <w:sz w:val="28"/>
          <w:szCs w:val="28"/>
        </w:rPr>
        <w:t>в 2020 году - 90 % от базового значения.</w:t>
      </w:r>
    </w:p>
    <w:p w:rsidR="00C3592A" w:rsidRPr="008F2C2A" w:rsidRDefault="00C3592A" w:rsidP="00C3592A">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8F2C2A">
        <w:rPr>
          <w:rFonts w:ascii="Times New Roman" w:eastAsiaTheme="minorHAnsi" w:hAnsi="Times New Roman" w:cs="Times New Roman"/>
          <w:sz w:val="28"/>
          <w:szCs w:val="28"/>
        </w:rPr>
        <w:t xml:space="preserve">Базовым значением в части указанного показателя является количество выявленных в 2017 году нарушений требований законодательства в сфере </w:t>
      </w:r>
      <w:r w:rsidR="000E70B3" w:rsidRPr="008F2C2A">
        <w:rPr>
          <w:rFonts w:ascii="Times New Roman" w:eastAsiaTheme="minorHAnsi" w:hAnsi="Times New Roman" w:cs="Times New Roman"/>
          <w:sz w:val="28"/>
          <w:szCs w:val="28"/>
        </w:rPr>
        <w:t xml:space="preserve">семеноводства </w:t>
      </w:r>
      <w:r w:rsidRPr="008F2C2A">
        <w:rPr>
          <w:rFonts w:ascii="Times New Roman" w:eastAsiaTheme="minorHAnsi" w:hAnsi="Times New Roman" w:cs="Times New Roman"/>
          <w:sz w:val="28"/>
          <w:szCs w:val="28"/>
        </w:rPr>
        <w:t>–</w:t>
      </w:r>
      <w:r w:rsidR="008079C8" w:rsidRPr="008F2C2A">
        <w:rPr>
          <w:rFonts w:ascii="Times New Roman" w:eastAsiaTheme="minorHAnsi" w:hAnsi="Times New Roman" w:cs="Times New Roman"/>
          <w:sz w:val="28"/>
          <w:szCs w:val="28"/>
        </w:rPr>
        <w:t xml:space="preserve"> 9109</w:t>
      </w:r>
      <w:r w:rsidRPr="008F2C2A">
        <w:rPr>
          <w:rFonts w:ascii="Times New Roman" w:eastAsiaTheme="minorHAnsi" w:hAnsi="Times New Roman" w:cs="Times New Roman"/>
          <w:sz w:val="28"/>
          <w:szCs w:val="28"/>
        </w:rPr>
        <w:t xml:space="preserve"> нарушений.</w:t>
      </w:r>
    </w:p>
    <w:p w:rsidR="00C3592A" w:rsidRPr="008F2C2A" w:rsidRDefault="00C3592A" w:rsidP="00C3592A">
      <w:pPr>
        <w:pStyle w:val="a4"/>
        <w:numPr>
          <w:ilvl w:val="0"/>
          <w:numId w:val="1"/>
        </w:numPr>
        <w:autoSpaceDE w:val="0"/>
        <w:autoSpaceDN w:val="0"/>
        <w:adjustRightInd w:val="0"/>
        <w:ind w:left="0" w:firstLine="709"/>
        <w:jc w:val="both"/>
        <w:rPr>
          <w:rFonts w:eastAsiaTheme="minorHAnsi"/>
          <w:sz w:val="28"/>
          <w:szCs w:val="28"/>
          <w:lang w:val="ru-RU"/>
        </w:rPr>
      </w:pPr>
      <w:r w:rsidRPr="008F2C2A">
        <w:rPr>
          <w:rFonts w:eastAsiaTheme="minorHAnsi"/>
          <w:sz w:val="28"/>
          <w:szCs w:val="28"/>
          <w:lang w:val="ru-RU"/>
        </w:rPr>
        <w:t>Количество проведенных профилактических мероприятий Россельхознадзором и территориальными органами Россельхознадзора, ед.</w:t>
      </w:r>
    </w:p>
    <w:p w:rsidR="00C3592A" w:rsidRPr="008F2C2A" w:rsidRDefault="00C3592A" w:rsidP="00C3592A">
      <w:pPr>
        <w:pStyle w:val="a4"/>
        <w:numPr>
          <w:ilvl w:val="0"/>
          <w:numId w:val="1"/>
        </w:numPr>
        <w:autoSpaceDE w:val="0"/>
        <w:autoSpaceDN w:val="0"/>
        <w:adjustRightInd w:val="0"/>
        <w:ind w:left="0" w:firstLine="709"/>
        <w:jc w:val="both"/>
        <w:rPr>
          <w:rFonts w:eastAsiaTheme="minorHAnsi"/>
          <w:sz w:val="28"/>
          <w:szCs w:val="28"/>
          <w:lang w:val="ru-RU"/>
        </w:rPr>
      </w:pPr>
      <w:r w:rsidRPr="008F2C2A">
        <w:rPr>
          <w:rFonts w:eastAsiaTheme="minorHAnsi"/>
          <w:sz w:val="28"/>
          <w:szCs w:val="28"/>
          <w:lang w:val="ru-RU"/>
        </w:rPr>
        <w:t>Доля профилактических мероприятий в объеме контрольно-надзорных мероприятий, %.</w:t>
      </w:r>
    </w:p>
    <w:p w:rsidR="00C3592A" w:rsidRPr="008F2C2A" w:rsidRDefault="00C3592A" w:rsidP="00C3592A">
      <w:pPr>
        <w:autoSpaceDE w:val="0"/>
        <w:autoSpaceDN w:val="0"/>
        <w:adjustRightInd w:val="0"/>
        <w:spacing w:after="0" w:line="240" w:lineRule="auto"/>
        <w:ind w:firstLine="709"/>
        <w:jc w:val="both"/>
        <w:rPr>
          <w:rFonts w:ascii="Times New Roman" w:hAnsi="Times New Roman" w:cs="Times New Roman"/>
        </w:rPr>
      </w:pPr>
      <w:r w:rsidRPr="008F2C2A">
        <w:rPr>
          <w:rFonts w:ascii="Times New Roman" w:eastAsiaTheme="minorHAnsi" w:hAnsi="Times New Roman" w:cs="Times New Roman"/>
          <w:sz w:val="28"/>
          <w:szCs w:val="28"/>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r w:rsidRPr="008F2C2A">
        <w:rPr>
          <w:rFonts w:ascii="Times New Roman" w:eastAsiaTheme="minorHAnsi" w:hAnsi="Times New Roman" w:cs="Times New Roman"/>
          <w:sz w:val="28"/>
          <w:szCs w:val="28"/>
          <w:lang w:val="en-US"/>
        </w:rPr>
        <w:t>.</w:t>
      </w:r>
    </w:p>
    <w:p w:rsidR="00DC3E87" w:rsidRPr="008F2C2A" w:rsidRDefault="00DC3E87" w:rsidP="00C3592A">
      <w:pPr>
        <w:rPr>
          <w:rFonts w:ascii="Times New Roman" w:hAnsi="Times New Roman" w:cs="Times New Roman"/>
        </w:rPr>
      </w:pPr>
    </w:p>
    <w:sectPr w:rsidR="00DC3E87" w:rsidRPr="008F2C2A" w:rsidSect="00601D25">
      <w:headerReference w:type="default" r:id="rId15"/>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63" w:rsidRDefault="00711E63" w:rsidP="00DC4E48">
      <w:pPr>
        <w:spacing w:after="0" w:line="240" w:lineRule="auto"/>
      </w:pPr>
      <w:r>
        <w:separator/>
      </w:r>
    </w:p>
  </w:endnote>
  <w:endnote w:type="continuationSeparator" w:id="0">
    <w:p w:rsidR="00711E63" w:rsidRDefault="00711E63" w:rsidP="00DC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63" w:rsidRDefault="00711E63" w:rsidP="00DC4E48">
      <w:pPr>
        <w:spacing w:after="0" w:line="240" w:lineRule="auto"/>
      </w:pPr>
      <w:r>
        <w:separator/>
      </w:r>
    </w:p>
  </w:footnote>
  <w:footnote w:type="continuationSeparator" w:id="0">
    <w:p w:rsidR="00711E63" w:rsidRDefault="00711E63" w:rsidP="00DC4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65312"/>
      <w:docPartObj>
        <w:docPartGallery w:val="Page Numbers (Top of Page)"/>
        <w:docPartUnique/>
      </w:docPartObj>
    </w:sdtPr>
    <w:sdtEndPr/>
    <w:sdtContent>
      <w:p w:rsidR="00C66789" w:rsidRDefault="00C66789">
        <w:pPr>
          <w:pStyle w:val="a7"/>
          <w:jc w:val="center"/>
        </w:pPr>
        <w:r>
          <w:fldChar w:fldCharType="begin"/>
        </w:r>
        <w:r>
          <w:instrText>PAGE   \* MERGEFORMAT</w:instrText>
        </w:r>
        <w:r>
          <w:fldChar w:fldCharType="separate"/>
        </w:r>
        <w:r w:rsidR="008F2C2A">
          <w:rPr>
            <w:noProof/>
          </w:rPr>
          <w:t>22</w:t>
        </w:r>
        <w:r>
          <w:rPr>
            <w:noProof/>
          </w:rPr>
          <w:fldChar w:fldCharType="end"/>
        </w:r>
      </w:p>
    </w:sdtContent>
  </w:sdt>
  <w:p w:rsidR="00C66789" w:rsidRDefault="00C6678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22D21"/>
    <w:multiLevelType w:val="hybridMultilevel"/>
    <w:tmpl w:val="37F88CBA"/>
    <w:lvl w:ilvl="0" w:tplc="E31057A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4660D8"/>
    <w:multiLevelType w:val="hybridMultilevel"/>
    <w:tmpl w:val="58BC7BEA"/>
    <w:lvl w:ilvl="0" w:tplc="D93C6F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B1A472B"/>
    <w:multiLevelType w:val="hybridMultilevel"/>
    <w:tmpl w:val="25E88BD0"/>
    <w:lvl w:ilvl="0" w:tplc="AE7E95F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8E"/>
    <w:rsid w:val="00001A43"/>
    <w:rsid w:val="00005834"/>
    <w:rsid w:val="00020648"/>
    <w:rsid w:val="000332BA"/>
    <w:rsid w:val="00037BD9"/>
    <w:rsid w:val="00071C0A"/>
    <w:rsid w:val="000731E6"/>
    <w:rsid w:val="000742F0"/>
    <w:rsid w:val="00077080"/>
    <w:rsid w:val="0008533B"/>
    <w:rsid w:val="0009637F"/>
    <w:rsid w:val="000A2A0E"/>
    <w:rsid w:val="000A73F0"/>
    <w:rsid w:val="000B29CC"/>
    <w:rsid w:val="000B3C81"/>
    <w:rsid w:val="000B76B1"/>
    <w:rsid w:val="000D13AE"/>
    <w:rsid w:val="000E43AC"/>
    <w:rsid w:val="000E70B3"/>
    <w:rsid w:val="000E7431"/>
    <w:rsid w:val="0010408D"/>
    <w:rsid w:val="001049B9"/>
    <w:rsid w:val="00104BD7"/>
    <w:rsid w:val="00105784"/>
    <w:rsid w:val="00115472"/>
    <w:rsid w:val="001232ED"/>
    <w:rsid w:val="001276F9"/>
    <w:rsid w:val="001427F2"/>
    <w:rsid w:val="00143BCE"/>
    <w:rsid w:val="001465FD"/>
    <w:rsid w:val="00175AC4"/>
    <w:rsid w:val="00176652"/>
    <w:rsid w:val="0018033F"/>
    <w:rsid w:val="001B35B6"/>
    <w:rsid w:val="001B713B"/>
    <w:rsid w:val="001B7332"/>
    <w:rsid w:val="001C39CF"/>
    <w:rsid w:val="001D2FEC"/>
    <w:rsid w:val="001D60AA"/>
    <w:rsid w:val="001E5702"/>
    <w:rsid w:val="001E690A"/>
    <w:rsid w:val="001F1F61"/>
    <w:rsid w:val="002010D0"/>
    <w:rsid w:val="002131BF"/>
    <w:rsid w:val="002175E2"/>
    <w:rsid w:val="00225341"/>
    <w:rsid w:val="002319AA"/>
    <w:rsid w:val="002329A4"/>
    <w:rsid w:val="0023623E"/>
    <w:rsid w:val="002555A1"/>
    <w:rsid w:val="002600A6"/>
    <w:rsid w:val="00277646"/>
    <w:rsid w:val="00284CCB"/>
    <w:rsid w:val="002877BA"/>
    <w:rsid w:val="00290B1D"/>
    <w:rsid w:val="00291280"/>
    <w:rsid w:val="002A43DF"/>
    <w:rsid w:val="002A7A59"/>
    <w:rsid w:val="002B67EA"/>
    <w:rsid w:val="002C1EB0"/>
    <w:rsid w:val="002D103E"/>
    <w:rsid w:val="002D71AB"/>
    <w:rsid w:val="002D7D17"/>
    <w:rsid w:val="002E0F8C"/>
    <w:rsid w:val="002E722D"/>
    <w:rsid w:val="002F4751"/>
    <w:rsid w:val="00300AB1"/>
    <w:rsid w:val="0030579C"/>
    <w:rsid w:val="00312474"/>
    <w:rsid w:val="00313154"/>
    <w:rsid w:val="0033161D"/>
    <w:rsid w:val="0033332A"/>
    <w:rsid w:val="003361D8"/>
    <w:rsid w:val="003474B3"/>
    <w:rsid w:val="0036383F"/>
    <w:rsid w:val="00363A4D"/>
    <w:rsid w:val="0036679C"/>
    <w:rsid w:val="0037494E"/>
    <w:rsid w:val="0037781C"/>
    <w:rsid w:val="00381A18"/>
    <w:rsid w:val="003845EA"/>
    <w:rsid w:val="003871AA"/>
    <w:rsid w:val="003A63B2"/>
    <w:rsid w:val="003B3E35"/>
    <w:rsid w:val="003B5BBB"/>
    <w:rsid w:val="003B6429"/>
    <w:rsid w:val="003C0F51"/>
    <w:rsid w:val="003D538B"/>
    <w:rsid w:val="003D5C4A"/>
    <w:rsid w:val="003E3930"/>
    <w:rsid w:val="003F25DB"/>
    <w:rsid w:val="003F3818"/>
    <w:rsid w:val="003F7ADF"/>
    <w:rsid w:val="00401C0F"/>
    <w:rsid w:val="00406BC8"/>
    <w:rsid w:val="00412FBA"/>
    <w:rsid w:val="00413A88"/>
    <w:rsid w:val="0041612B"/>
    <w:rsid w:val="004264BC"/>
    <w:rsid w:val="00432731"/>
    <w:rsid w:val="00443211"/>
    <w:rsid w:val="00460CA6"/>
    <w:rsid w:val="004624A6"/>
    <w:rsid w:val="00462676"/>
    <w:rsid w:val="0046387D"/>
    <w:rsid w:val="00464909"/>
    <w:rsid w:val="00476BB3"/>
    <w:rsid w:val="00482DCB"/>
    <w:rsid w:val="00484DB2"/>
    <w:rsid w:val="00491C68"/>
    <w:rsid w:val="004A042B"/>
    <w:rsid w:val="004A29D2"/>
    <w:rsid w:val="004A4E43"/>
    <w:rsid w:val="004B2E84"/>
    <w:rsid w:val="004B5C8B"/>
    <w:rsid w:val="004B6AE9"/>
    <w:rsid w:val="004C12A5"/>
    <w:rsid w:val="004D50A5"/>
    <w:rsid w:val="004E1E1F"/>
    <w:rsid w:val="004F1155"/>
    <w:rsid w:val="004F3434"/>
    <w:rsid w:val="00510B3C"/>
    <w:rsid w:val="00524DD2"/>
    <w:rsid w:val="00532FCF"/>
    <w:rsid w:val="00541AA0"/>
    <w:rsid w:val="0054416E"/>
    <w:rsid w:val="00546CDD"/>
    <w:rsid w:val="00552E81"/>
    <w:rsid w:val="005573C4"/>
    <w:rsid w:val="00557B16"/>
    <w:rsid w:val="00574506"/>
    <w:rsid w:val="00584761"/>
    <w:rsid w:val="00593AC9"/>
    <w:rsid w:val="00595A9E"/>
    <w:rsid w:val="00597AFC"/>
    <w:rsid w:val="005A51E0"/>
    <w:rsid w:val="005A6A30"/>
    <w:rsid w:val="005B755F"/>
    <w:rsid w:val="005C77F6"/>
    <w:rsid w:val="005D5FED"/>
    <w:rsid w:val="005D66FB"/>
    <w:rsid w:val="005E2BB5"/>
    <w:rsid w:val="005F37D5"/>
    <w:rsid w:val="00601D25"/>
    <w:rsid w:val="006029B5"/>
    <w:rsid w:val="00611D7E"/>
    <w:rsid w:val="0061462C"/>
    <w:rsid w:val="00616FA8"/>
    <w:rsid w:val="00627883"/>
    <w:rsid w:val="00634DA7"/>
    <w:rsid w:val="00642C5C"/>
    <w:rsid w:val="0065147B"/>
    <w:rsid w:val="006543C6"/>
    <w:rsid w:val="00655D20"/>
    <w:rsid w:val="00671894"/>
    <w:rsid w:val="00677068"/>
    <w:rsid w:val="00681136"/>
    <w:rsid w:val="00697686"/>
    <w:rsid w:val="006B1FAA"/>
    <w:rsid w:val="006D09F6"/>
    <w:rsid w:val="006D32A9"/>
    <w:rsid w:val="006E1807"/>
    <w:rsid w:val="006E67AA"/>
    <w:rsid w:val="006E7849"/>
    <w:rsid w:val="006F7C88"/>
    <w:rsid w:val="00703EB9"/>
    <w:rsid w:val="00711E63"/>
    <w:rsid w:val="007162CB"/>
    <w:rsid w:val="007245EB"/>
    <w:rsid w:val="00726216"/>
    <w:rsid w:val="00731475"/>
    <w:rsid w:val="00732DC7"/>
    <w:rsid w:val="00737E5A"/>
    <w:rsid w:val="00740094"/>
    <w:rsid w:val="007406AB"/>
    <w:rsid w:val="00741568"/>
    <w:rsid w:val="00743C12"/>
    <w:rsid w:val="0074753A"/>
    <w:rsid w:val="007603A3"/>
    <w:rsid w:val="0076645F"/>
    <w:rsid w:val="00770ABD"/>
    <w:rsid w:val="00775CA6"/>
    <w:rsid w:val="007A3404"/>
    <w:rsid w:val="007A60BA"/>
    <w:rsid w:val="007D4260"/>
    <w:rsid w:val="007E43D1"/>
    <w:rsid w:val="007E5608"/>
    <w:rsid w:val="007F2486"/>
    <w:rsid w:val="007F3156"/>
    <w:rsid w:val="008079C8"/>
    <w:rsid w:val="0081079A"/>
    <w:rsid w:val="008120BD"/>
    <w:rsid w:val="00832CC6"/>
    <w:rsid w:val="00834565"/>
    <w:rsid w:val="00834B39"/>
    <w:rsid w:val="00842523"/>
    <w:rsid w:val="00843CBE"/>
    <w:rsid w:val="008502E1"/>
    <w:rsid w:val="00850DFB"/>
    <w:rsid w:val="00857BC1"/>
    <w:rsid w:val="0086285A"/>
    <w:rsid w:val="00865982"/>
    <w:rsid w:val="00865FF6"/>
    <w:rsid w:val="0087085D"/>
    <w:rsid w:val="0088300E"/>
    <w:rsid w:val="0089158A"/>
    <w:rsid w:val="00897401"/>
    <w:rsid w:val="008A52F3"/>
    <w:rsid w:val="008B0A52"/>
    <w:rsid w:val="008B1F93"/>
    <w:rsid w:val="008C7048"/>
    <w:rsid w:val="008D0BB3"/>
    <w:rsid w:val="008D7D48"/>
    <w:rsid w:val="008E0940"/>
    <w:rsid w:val="008E3280"/>
    <w:rsid w:val="008F1F9E"/>
    <w:rsid w:val="008F2C2A"/>
    <w:rsid w:val="008F472D"/>
    <w:rsid w:val="0090035D"/>
    <w:rsid w:val="00940656"/>
    <w:rsid w:val="00940803"/>
    <w:rsid w:val="00950C0B"/>
    <w:rsid w:val="00950E3B"/>
    <w:rsid w:val="009525B4"/>
    <w:rsid w:val="00960D44"/>
    <w:rsid w:val="009640C6"/>
    <w:rsid w:val="00973B27"/>
    <w:rsid w:val="00974D1C"/>
    <w:rsid w:val="00984CE3"/>
    <w:rsid w:val="00984F31"/>
    <w:rsid w:val="0098724C"/>
    <w:rsid w:val="009A6537"/>
    <w:rsid w:val="009D0739"/>
    <w:rsid w:val="009D1D8F"/>
    <w:rsid w:val="009D706C"/>
    <w:rsid w:val="009E11DC"/>
    <w:rsid w:val="009E280C"/>
    <w:rsid w:val="009F566E"/>
    <w:rsid w:val="00A03550"/>
    <w:rsid w:val="00A0509B"/>
    <w:rsid w:val="00A11CD5"/>
    <w:rsid w:val="00A129F7"/>
    <w:rsid w:val="00A14DA3"/>
    <w:rsid w:val="00A22FBC"/>
    <w:rsid w:val="00A4556D"/>
    <w:rsid w:val="00A51F72"/>
    <w:rsid w:val="00A563CC"/>
    <w:rsid w:val="00A62F48"/>
    <w:rsid w:val="00A84015"/>
    <w:rsid w:val="00A87330"/>
    <w:rsid w:val="00A92D7D"/>
    <w:rsid w:val="00A93BEC"/>
    <w:rsid w:val="00AA0BAF"/>
    <w:rsid w:val="00AA341E"/>
    <w:rsid w:val="00AA60CB"/>
    <w:rsid w:val="00AB16DB"/>
    <w:rsid w:val="00AC282F"/>
    <w:rsid w:val="00AC42A3"/>
    <w:rsid w:val="00AE2A3D"/>
    <w:rsid w:val="00AE2D66"/>
    <w:rsid w:val="00AE6164"/>
    <w:rsid w:val="00AF3EBC"/>
    <w:rsid w:val="00B31F8C"/>
    <w:rsid w:val="00B33F00"/>
    <w:rsid w:val="00B50DC3"/>
    <w:rsid w:val="00B52230"/>
    <w:rsid w:val="00B73442"/>
    <w:rsid w:val="00B8455E"/>
    <w:rsid w:val="00B874EA"/>
    <w:rsid w:val="00B9628E"/>
    <w:rsid w:val="00B975BC"/>
    <w:rsid w:val="00BA128D"/>
    <w:rsid w:val="00BB61DA"/>
    <w:rsid w:val="00BC6F75"/>
    <w:rsid w:val="00BC788E"/>
    <w:rsid w:val="00BD2202"/>
    <w:rsid w:val="00BE0551"/>
    <w:rsid w:val="00BF7B62"/>
    <w:rsid w:val="00BF7F26"/>
    <w:rsid w:val="00C21D52"/>
    <w:rsid w:val="00C33C3D"/>
    <w:rsid w:val="00C3592A"/>
    <w:rsid w:val="00C361FE"/>
    <w:rsid w:val="00C466DA"/>
    <w:rsid w:val="00C53EDF"/>
    <w:rsid w:val="00C57626"/>
    <w:rsid w:val="00C60912"/>
    <w:rsid w:val="00C62CB2"/>
    <w:rsid w:val="00C63207"/>
    <w:rsid w:val="00C66789"/>
    <w:rsid w:val="00C90A3C"/>
    <w:rsid w:val="00C97014"/>
    <w:rsid w:val="00CA645B"/>
    <w:rsid w:val="00CA77F6"/>
    <w:rsid w:val="00CC2346"/>
    <w:rsid w:val="00CC4B0C"/>
    <w:rsid w:val="00CC68CD"/>
    <w:rsid w:val="00CE5742"/>
    <w:rsid w:val="00CE5B57"/>
    <w:rsid w:val="00D0661A"/>
    <w:rsid w:val="00D16AC8"/>
    <w:rsid w:val="00D1797E"/>
    <w:rsid w:val="00D26FEC"/>
    <w:rsid w:val="00D3067F"/>
    <w:rsid w:val="00D3190B"/>
    <w:rsid w:val="00D340E1"/>
    <w:rsid w:val="00D54813"/>
    <w:rsid w:val="00D575BA"/>
    <w:rsid w:val="00D836B3"/>
    <w:rsid w:val="00D86B1D"/>
    <w:rsid w:val="00D94B14"/>
    <w:rsid w:val="00D97336"/>
    <w:rsid w:val="00DA70E3"/>
    <w:rsid w:val="00DA7B04"/>
    <w:rsid w:val="00DB1597"/>
    <w:rsid w:val="00DC3E87"/>
    <w:rsid w:val="00DC4482"/>
    <w:rsid w:val="00DC4E48"/>
    <w:rsid w:val="00DD0E19"/>
    <w:rsid w:val="00E00F66"/>
    <w:rsid w:val="00E20085"/>
    <w:rsid w:val="00E2336E"/>
    <w:rsid w:val="00E27919"/>
    <w:rsid w:val="00E31A48"/>
    <w:rsid w:val="00E34737"/>
    <w:rsid w:val="00E40266"/>
    <w:rsid w:val="00E553BA"/>
    <w:rsid w:val="00E64C30"/>
    <w:rsid w:val="00E72655"/>
    <w:rsid w:val="00E77F1E"/>
    <w:rsid w:val="00E86FA1"/>
    <w:rsid w:val="00E97D0F"/>
    <w:rsid w:val="00EA2F52"/>
    <w:rsid w:val="00EB29C0"/>
    <w:rsid w:val="00EB2B59"/>
    <w:rsid w:val="00EC046B"/>
    <w:rsid w:val="00EC09DF"/>
    <w:rsid w:val="00ED086B"/>
    <w:rsid w:val="00ED184B"/>
    <w:rsid w:val="00EE366A"/>
    <w:rsid w:val="00EE3C01"/>
    <w:rsid w:val="00EE4BF1"/>
    <w:rsid w:val="00EE54F8"/>
    <w:rsid w:val="00EE7044"/>
    <w:rsid w:val="00EF0DC7"/>
    <w:rsid w:val="00EF5DC0"/>
    <w:rsid w:val="00F037BB"/>
    <w:rsid w:val="00F071D0"/>
    <w:rsid w:val="00F228C0"/>
    <w:rsid w:val="00F25723"/>
    <w:rsid w:val="00F25803"/>
    <w:rsid w:val="00F2758C"/>
    <w:rsid w:val="00F30F55"/>
    <w:rsid w:val="00F3479D"/>
    <w:rsid w:val="00F434BF"/>
    <w:rsid w:val="00F5221E"/>
    <w:rsid w:val="00F542BD"/>
    <w:rsid w:val="00F55D55"/>
    <w:rsid w:val="00F56FBC"/>
    <w:rsid w:val="00F618B6"/>
    <w:rsid w:val="00F71B6F"/>
    <w:rsid w:val="00F72D21"/>
    <w:rsid w:val="00F73AFB"/>
    <w:rsid w:val="00F751E3"/>
    <w:rsid w:val="00F91E69"/>
    <w:rsid w:val="00F92CD7"/>
    <w:rsid w:val="00F97204"/>
    <w:rsid w:val="00FA3A80"/>
    <w:rsid w:val="00FC2045"/>
    <w:rsid w:val="00FC6AD9"/>
    <w:rsid w:val="00FD020C"/>
    <w:rsid w:val="00FE2A3F"/>
    <w:rsid w:val="00FE4D65"/>
    <w:rsid w:val="00FE6889"/>
    <w:rsid w:val="00FF7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88E"/>
    <w:rPr>
      <w:rFonts w:eastAsiaTheme="minorEastAsia"/>
      <w:lang w:eastAsia="ru-RU"/>
    </w:rPr>
  </w:style>
  <w:style w:type="paragraph" w:styleId="2">
    <w:name w:val="heading 2"/>
    <w:basedOn w:val="a"/>
    <w:link w:val="20"/>
    <w:uiPriority w:val="9"/>
    <w:qFormat/>
    <w:rsid w:val="00A93B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788E"/>
    <w:rPr>
      <w:color w:val="0000FF" w:themeColor="hyperlink"/>
      <w:u w:val="single"/>
    </w:rPr>
  </w:style>
  <w:style w:type="paragraph" w:styleId="a4">
    <w:name w:val="List Paragraph"/>
    <w:basedOn w:val="a"/>
    <w:link w:val="a5"/>
    <w:uiPriority w:val="34"/>
    <w:qFormat/>
    <w:rsid w:val="00BC788E"/>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a5">
    <w:name w:val="Абзац списка Знак"/>
    <w:link w:val="a4"/>
    <w:uiPriority w:val="34"/>
    <w:locked/>
    <w:rsid w:val="00BC788E"/>
    <w:rPr>
      <w:rFonts w:ascii="Times New Roman" w:eastAsia="Times New Roman" w:hAnsi="Times New Roman" w:cs="Times New Roman"/>
      <w:sz w:val="24"/>
      <w:szCs w:val="24"/>
      <w:lang w:val="en-US"/>
    </w:rPr>
  </w:style>
  <w:style w:type="paragraph" w:styleId="a6">
    <w:name w:val="Normal (Web)"/>
    <w:basedOn w:val="a"/>
    <w:uiPriority w:val="99"/>
    <w:unhideWhenUsed/>
    <w:rsid w:val="00BC7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BC788E"/>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34">
    <w:name w:val="Font Style34"/>
    <w:basedOn w:val="a0"/>
    <w:uiPriority w:val="99"/>
    <w:rsid w:val="00BC788E"/>
    <w:rPr>
      <w:rFonts w:ascii="Times New Roman" w:hAnsi="Times New Roman" w:cs="Times New Roman"/>
      <w:b/>
      <w:bCs/>
      <w:sz w:val="22"/>
      <w:szCs w:val="22"/>
    </w:rPr>
  </w:style>
  <w:style w:type="paragraph" w:styleId="a7">
    <w:name w:val="header"/>
    <w:basedOn w:val="a"/>
    <w:link w:val="a8"/>
    <w:uiPriority w:val="99"/>
    <w:unhideWhenUsed/>
    <w:rsid w:val="00BC788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788E"/>
    <w:rPr>
      <w:rFonts w:eastAsiaTheme="minorEastAsia"/>
      <w:lang w:eastAsia="ru-RU"/>
    </w:rPr>
  </w:style>
  <w:style w:type="paragraph" w:styleId="a9">
    <w:name w:val="Balloon Text"/>
    <w:basedOn w:val="a"/>
    <w:link w:val="aa"/>
    <w:uiPriority w:val="99"/>
    <w:semiHidden/>
    <w:unhideWhenUsed/>
    <w:rsid w:val="006E18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1807"/>
    <w:rPr>
      <w:rFonts w:ascii="Tahoma" w:eastAsiaTheme="minorEastAsia" w:hAnsi="Tahoma" w:cs="Tahoma"/>
      <w:sz w:val="16"/>
      <w:szCs w:val="16"/>
      <w:lang w:eastAsia="ru-RU"/>
    </w:rPr>
  </w:style>
  <w:style w:type="table" w:styleId="ab">
    <w:name w:val="Table Grid"/>
    <w:basedOn w:val="a1"/>
    <w:uiPriority w:val="59"/>
    <w:rsid w:val="00D06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18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601D25"/>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character" w:customStyle="1" w:styleId="20">
    <w:name w:val="Заголовок 2 Знак"/>
    <w:basedOn w:val="a0"/>
    <w:link w:val="2"/>
    <w:uiPriority w:val="9"/>
    <w:rsid w:val="00A93BEC"/>
    <w:rPr>
      <w:rFonts w:ascii="Times New Roman" w:eastAsia="Times New Roman" w:hAnsi="Times New Roman" w:cs="Times New Roman"/>
      <w:b/>
      <w:bCs/>
      <w:sz w:val="36"/>
      <w:szCs w:val="36"/>
      <w:lang w:eastAsia="ru-RU"/>
    </w:rPr>
  </w:style>
  <w:style w:type="paragraph" w:customStyle="1" w:styleId="ConsPlusTitle">
    <w:name w:val="ConsPlusTitle"/>
    <w:rsid w:val="001465FD"/>
    <w:pPr>
      <w:widowControl w:val="0"/>
      <w:autoSpaceDE w:val="0"/>
      <w:autoSpaceDN w:val="0"/>
      <w:spacing w:after="0" w:line="240" w:lineRule="auto"/>
    </w:pPr>
    <w:rPr>
      <w:rFonts w:ascii="Calibri" w:eastAsia="Times New Roman" w:hAnsi="Calibri" w:cs="Calibri"/>
      <w:b/>
      <w:szCs w:val="20"/>
      <w:lang w:eastAsia="ru-RU"/>
    </w:rPr>
  </w:style>
  <w:style w:type="paragraph" w:styleId="ac">
    <w:name w:val="No Spacing"/>
    <w:uiPriority w:val="1"/>
    <w:qFormat/>
    <w:rsid w:val="00001A43"/>
    <w:pPr>
      <w:spacing w:after="0"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88E"/>
    <w:rPr>
      <w:rFonts w:eastAsiaTheme="minorEastAsia"/>
      <w:lang w:eastAsia="ru-RU"/>
    </w:rPr>
  </w:style>
  <w:style w:type="paragraph" w:styleId="2">
    <w:name w:val="heading 2"/>
    <w:basedOn w:val="a"/>
    <w:link w:val="20"/>
    <w:uiPriority w:val="9"/>
    <w:qFormat/>
    <w:rsid w:val="00A93B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788E"/>
    <w:rPr>
      <w:color w:val="0000FF" w:themeColor="hyperlink"/>
      <w:u w:val="single"/>
    </w:rPr>
  </w:style>
  <w:style w:type="paragraph" w:styleId="a4">
    <w:name w:val="List Paragraph"/>
    <w:basedOn w:val="a"/>
    <w:link w:val="a5"/>
    <w:uiPriority w:val="34"/>
    <w:qFormat/>
    <w:rsid w:val="00BC788E"/>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a5">
    <w:name w:val="Абзац списка Знак"/>
    <w:link w:val="a4"/>
    <w:uiPriority w:val="34"/>
    <w:locked/>
    <w:rsid w:val="00BC788E"/>
    <w:rPr>
      <w:rFonts w:ascii="Times New Roman" w:eastAsia="Times New Roman" w:hAnsi="Times New Roman" w:cs="Times New Roman"/>
      <w:sz w:val="24"/>
      <w:szCs w:val="24"/>
      <w:lang w:val="en-US"/>
    </w:rPr>
  </w:style>
  <w:style w:type="paragraph" w:styleId="a6">
    <w:name w:val="Normal (Web)"/>
    <w:basedOn w:val="a"/>
    <w:uiPriority w:val="99"/>
    <w:unhideWhenUsed/>
    <w:rsid w:val="00BC7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BC788E"/>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34">
    <w:name w:val="Font Style34"/>
    <w:basedOn w:val="a0"/>
    <w:uiPriority w:val="99"/>
    <w:rsid w:val="00BC788E"/>
    <w:rPr>
      <w:rFonts w:ascii="Times New Roman" w:hAnsi="Times New Roman" w:cs="Times New Roman"/>
      <w:b/>
      <w:bCs/>
      <w:sz w:val="22"/>
      <w:szCs w:val="22"/>
    </w:rPr>
  </w:style>
  <w:style w:type="paragraph" w:styleId="a7">
    <w:name w:val="header"/>
    <w:basedOn w:val="a"/>
    <w:link w:val="a8"/>
    <w:uiPriority w:val="99"/>
    <w:unhideWhenUsed/>
    <w:rsid w:val="00BC788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788E"/>
    <w:rPr>
      <w:rFonts w:eastAsiaTheme="minorEastAsia"/>
      <w:lang w:eastAsia="ru-RU"/>
    </w:rPr>
  </w:style>
  <w:style w:type="paragraph" w:styleId="a9">
    <w:name w:val="Balloon Text"/>
    <w:basedOn w:val="a"/>
    <w:link w:val="aa"/>
    <w:uiPriority w:val="99"/>
    <w:semiHidden/>
    <w:unhideWhenUsed/>
    <w:rsid w:val="006E18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1807"/>
    <w:rPr>
      <w:rFonts w:ascii="Tahoma" w:eastAsiaTheme="minorEastAsia" w:hAnsi="Tahoma" w:cs="Tahoma"/>
      <w:sz w:val="16"/>
      <w:szCs w:val="16"/>
      <w:lang w:eastAsia="ru-RU"/>
    </w:rPr>
  </w:style>
  <w:style w:type="table" w:styleId="ab">
    <w:name w:val="Table Grid"/>
    <w:basedOn w:val="a1"/>
    <w:uiPriority w:val="59"/>
    <w:rsid w:val="00D06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18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601D25"/>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character" w:customStyle="1" w:styleId="20">
    <w:name w:val="Заголовок 2 Знак"/>
    <w:basedOn w:val="a0"/>
    <w:link w:val="2"/>
    <w:uiPriority w:val="9"/>
    <w:rsid w:val="00A93BEC"/>
    <w:rPr>
      <w:rFonts w:ascii="Times New Roman" w:eastAsia="Times New Roman" w:hAnsi="Times New Roman" w:cs="Times New Roman"/>
      <w:b/>
      <w:bCs/>
      <w:sz w:val="36"/>
      <w:szCs w:val="36"/>
      <w:lang w:eastAsia="ru-RU"/>
    </w:rPr>
  </w:style>
  <w:style w:type="paragraph" w:customStyle="1" w:styleId="ConsPlusTitle">
    <w:name w:val="ConsPlusTitle"/>
    <w:rsid w:val="001465FD"/>
    <w:pPr>
      <w:widowControl w:val="0"/>
      <w:autoSpaceDE w:val="0"/>
      <w:autoSpaceDN w:val="0"/>
      <w:spacing w:after="0" w:line="240" w:lineRule="auto"/>
    </w:pPr>
    <w:rPr>
      <w:rFonts w:ascii="Calibri" w:eastAsia="Times New Roman" w:hAnsi="Calibri" w:cs="Calibri"/>
      <w:b/>
      <w:szCs w:val="20"/>
      <w:lang w:eastAsia="ru-RU"/>
    </w:rPr>
  </w:style>
  <w:style w:type="paragraph" w:styleId="ac">
    <w:name w:val="No Spacing"/>
    <w:uiPriority w:val="1"/>
    <w:qFormat/>
    <w:rsid w:val="00001A43"/>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6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fsvps.ru/fsvps/practice/doklad.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svps.ru/fsvps/ereception/faq.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vps.ru/fsvps/laws/class/14/10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fsvps.ru/fsvps/laws/class/20/65"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62682862316629"/>
          <c:y val="0.10052686563226458"/>
          <c:w val="0.71069686056684778"/>
          <c:h val="0.86112245144967603"/>
        </c:manualLayout>
      </c:layout>
      <c:bar3DChart>
        <c:barDir val="col"/>
        <c:grouping val="clustered"/>
        <c:varyColors val="0"/>
        <c:ser>
          <c:idx val="0"/>
          <c:order val="0"/>
          <c:tx>
            <c:strRef>
              <c:f>График!$C$9</c:f>
              <c:strCache>
                <c:ptCount val="1"/>
                <c:pt idx="0">
                  <c:v>2015 год</c:v>
                </c:pt>
              </c:strCache>
            </c:strRef>
          </c:tx>
          <c:invertIfNegative val="0"/>
          <c:dLbls>
            <c:dLbl>
              <c:idx val="0"/>
              <c:layout>
                <c:manualLayout>
                  <c:x val="3.1007751937984496E-2"/>
                  <c:y val="-4.77408354646206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График!$C$12</c:f>
              <c:numCache>
                <c:formatCode>General</c:formatCode>
                <c:ptCount val="1"/>
                <c:pt idx="0">
                  <c:v>14871</c:v>
                </c:pt>
              </c:numCache>
            </c:numRef>
          </c:val>
        </c:ser>
        <c:ser>
          <c:idx val="1"/>
          <c:order val="1"/>
          <c:tx>
            <c:strRef>
              <c:f>График!$D$9</c:f>
              <c:strCache>
                <c:ptCount val="1"/>
                <c:pt idx="0">
                  <c:v>2016 год</c:v>
                </c:pt>
              </c:strCache>
            </c:strRef>
          </c:tx>
          <c:invertIfNegative val="0"/>
          <c:dLbls>
            <c:dLbl>
              <c:idx val="0"/>
              <c:layout>
                <c:manualLayout>
                  <c:x val="2.3255813953488372E-2"/>
                  <c:y val="-5.115089514066496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График!$D$12</c:f>
              <c:numCache>
                <c:formatCode>General</c:formatCode>
                <c:ptCount val="1"/>
                <c:pt idx="0">
                  <c:v>4567</c:v>
                </c:pt>
              </c:numCache>
            </c:numRef>
          </c:val>
        </c:ser>
        <c:ser>
          <c:idx val="2"/>
          <c:order val="2"/>
          <c:tx>
            <c:strRef>
              <c:f>График!$E$9</c:f>
              <c:strCache>
                <c:ptCount val="1"/>
                <c:pt idx="0">
                  <c:v>2017 год</c:v>
                </c:pt>
              </c:strCache>
            </c:strRef>
          </c:tx>
          <c:spPr>
            <a:solidFill>
              <a:srgbClr val="FF0000"/>
            </a:solidFill>
          </c:spPr>
          <c:invertIfNegative val="0"/>
          <c:dLbls>
            <c:dLbl>
              <c:idx val="0"/>
              <c:layout>
                <c:manualLayout>
                  <c:x val="3.875968992248062E-2"/>
                  <c:y val="-3.751065643648764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График!$E$12</c:f>
              <c:numCache>
                <c:formatCode>General</c:formatCode>
                <c:ptCount val="1"/>
                <c:pt idx="0">
                  <c:v>3646</c:v>
                </c:pt>
              </c:numCache>
            </c:numRef>
          </c:val>
        </c:ser>
        <c:dLbls>
          <c:showLegendKey val="0"/>
          <c:showVal val="0"/>
          <c:showCatName val="0"/>
          <c:showSerName val="0"/>
          <c:showPercent val="0"/>
          <c:showBubbleSize val="0"/>
        </c:dLbls>
        <c:gapWidth val="150"/>
        <c:shape val="cylinder"/>
        <c:axId val="77847552"/>
        <c:axId val="109180032"/>
        <c:axId val="0"/>
      </c:bar3DChart>
      <c:catAx>
        <c:axId val="77847552"/>
        <c:scaling>
          <c:orientation val="minMax"/>
        </c:scaling>
        <c:delete val="1"/>
        <c:axPos val="b"/>
        <c:majorTickMark val="out"/>
        <c:minorTickMark val="none"/>
        <c:tickLblPos val="nextTo"/>
        <c:crossAx val="109180032"/>
        <c:crosses val="autoZero"/>
        <c:auto val="1"/>
        <c:lblAlgn val="ctr"/>
        <c:lblOffset val="100"/>
        <c:noMultiLvlLbl val="0"/>
      </c:catAx>
      <c:valAx>
        <c:axId val="109180032"/>
        <c:scaling>
          <c:orientation val="minMax"/>
        </c:scaling>
        <c:delete val="0"/>
        <c:axPos val="l"/>
        <c:majorGridlines/>
        <c:numFmt formatCode="General" sourceLinked="1"/>
        <c:majorTickMark val="out"/>
        <c:minorTickMark val="none"/>
        <c:tickLblPos val="nextTo"/>
        <c:crossAx val="7784755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График!$B$34</c:f>
              <c:strCache>
                <c:ptCount val="1"/>
                <c:pt idx="0">
                  <c:v>Семян, направленных на исследование, тонн</c:v>
                </c:pt>
              </c:strCache>
            </c:strRef>
          </c:tx>
          <c:invertIfNegative val="0"/>
          <c:cat>
            <c:strRef>
              <c:f>График!$C$32:$E$33</c:f>
              <c:strCache>
                <c:ptCount val="3"/>
                <c:pt idx="0">
                  <c:v>2015 год</c:v>
                </c:pt>
                <c:pt idx="1">
                  <c:v>2016 год</c:v>
                </c:pt>
                <c:pt idx="2">
                  <c:v>2017 год</c:v>
                </c:pt>
              </c:strCache>
            </c:strRef>
          </c:cat>
          <c:val>
            <c:numRef>
              <c:f>График!$C$34:$E$34</c:f>
              <c:numCache>
                <c:formatCode>#,##0</c:formatCode>
                <c:ptCount val="3"/>
                <c:pt idx="0">
                  <c:v>419914.06111299997</c:v>
                </c:pt>
                <c:pt idx="1">
                  <c:v>256690.309756</c:v>
                </c:pt>
                <c:pt idx="2">
                  <c:v>261639.62784</c:v>
                </c:pt>
              </c:numCache>
            </c:numRef>
          </c:val>
        </c:ser>
        <c:ser>
          <c:idx val="1"/>
          <c:order val="1"/>
          <c:tx>
            <c:strRef>
              <c:f>График!$B$35</c:f>
              <c:strCache>
                <c:ptCount val="1"/>
                <c:pt idx="0">
                  <c:v>Проконтролировано семян в ходе проверок, тонн</c:v>
                </c:pt>
              </c:strCache>
            </c:strRef>
          </c:tx>
          <c:invertIfNegative val="0"/>
          <c:cat>
            <c:strRef>
              <c:f>График!$C$32:$E$33</c:f>
              <c:strCache>
                <c:ptCount val="3"/>
                <c:pt idx="0">
                  <c:v>2015 год</c:v>
                </c:pt>
                <c:pt idx="1">
                  <c:v>2016 год</c:v>
                </c:pt>
                <c:pt idx="2">
                  <c:v>2017 год</c:v>
                </c:pt>
              </c:strCache>
            </c:strRef>
          </c:cat>
          <c:val>
            <c:numRef>
              <c:f>График!$C$35:$E$35</c:f>
              <c:numCache>
                <c:formatCode>#,##0</c:formatCode>
                <c:ptCount val="3"/>
                <c:pt idx="0">
                  <c:v>1170122.382</c:v>
                </c:pt>
                <c:pt idx="1">
                  <c:v>773018.57557499991</c:v>
                </c:pt>
                <c:pt idx="2">
                  <c:v>1016732.9129999999</c:v>
                </c:pt>
              </c:numCache>
            </c:numRef>
          </c:val>
        </c:ser>
        <c:dLbls>
          <c:showLegendKey val="0"/>
          <c:showVal val="0"/>
          <c:showCatName val="0"/>
          <c:showSerName val="0"/>
          <c:showPercent val="0"/>
          <c:showBubbleSize val="0"/>
        </c:dLbls>
        <c:gapWidth val="150"/>
        <c:shape val="cylinder"/>
        <c:axId val="128809984"/>
        <c:axId val="149565440"/>
        <c:axId val="150503872"/>
      </c:bar3DChart>
      <c:catAx>
        <c:axId val="128809984"/>
        <c:scaling>
          <c:orientation val="minMax"/>
        </c:scaling>
        <c:delete val="0"/>
        <c:axPos val="b"/>
        <c:majorTickMark val="out"/>
        <c:minorTickMark val="none"/>
        <c:tickLblPos val="nextTo"/>
        <c:crossAx val="149565440"/>
        <c:crosses val="autoZero"/>
        <c:auto val="1"/>
        <c:lblAlgn val="ctr"/>
        <c:lblOffset val="100"/>
        <c:noMultiLvlLbl val="0"/>
      </c:catAx>
      <c:valAx>
        <c:axId val="149565440"/>
        <c:scaling>
          <c:orientation val="minMax"/>
        </c:scaling>
        <c:delete val="0"/>
        <c:axPos val="l"/>
        <c:majorGridlines/>
        <c:numFmt formatCode="#,##0" sourceLinked="1"/>
        <c:majorTickMark val="out"/>
        <c:minorTickMark val="none"/>
        <c:tickLblPos val="nextTo"/>
        <c:crossAx val="128809984"/>
        <c:crosses val="autoZero"/>
        <c:crossBetween val="between"/>
      </c:valAx>
      <c:serAx>
        <c:axId val="150503872"/>
        <c:scaling>
          <c:orientation val="minMax"/>
        </c:scaling>
        <c:delete val="1"/>
        <c:axPos val="b"/>
        <c:majorTickMark val="out"/>
        <c:minorTickMark val="none"/>
        <c:tickLblPos val="nextTo"/>
        <c:crossAx val="149565440"/>
        <c:crosses val="autoZero"/>
      </c:serAx>
    </c:plotArea>
    <c:legend>
      <c:legendPos val="r"/>
      <c:overlay val="0"/>
    </c:legend>
    <c:plotVisOnly val="1"/>
    <c:dispBlanksAs val="gap"/>
    <c:showDLblsOverMax val="0"/>
  </c:chart>
  <c:spPr>
    <a:gradFill>
      <a:gsLst>
        <a:gs pos="3000">
          <a:schemeClr val="accent4">
            <a:lumMod val="64000"/>
            <a:lumOff val="36000"/>
          </a:schemeClr>
        </a:gs>
        <a:gs pos="100000">
          <a:schemeClr val="accent1">
            <a:tint val="44500"/>
            <a:satMod val="160000"/>
          </a:schemeClr>
        </a:gs>
        <a:gs pos="100000">
          <a:schemeClr val="accent1">
            <a:tint val="23500"/>
            <a:satMod val="160000"/>
          </a:schemeClr>
        </a:gs>
      </a:gsLst>
      <a:lin ang="5400000" scaled="0"/>
    </a:gradFill>
    <a:ln>
      <a:gradFill>
        <a:gsLst>
          <a:gs pos="3000">
            <a:schemeClr val="accent4">
              <a:lumMod val="64000"/>
              <a:lumOff val="36000"/>
            </a:schemeClr>
          </a:gs>
          <a:gs pos="100000">
            <a:schemeClr val="accent1">
              <a:tint val="44500"/>
              <a:satMod val="160000"/>
            </a:schemeClr>
          </a:gs>
          <a:gs pos="100000">
            <a:schemeClr val="accent1">
              <a:tint val="23500"/>
              <a:satMod val="160000"/>
            </a:schemeClr>
          </a:gs>
        </a:gsLst>
        <a:lin ang="5400000" scaled="0"/>
      </a:gra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График!$B$62</c:f>
              <c:strCache>
                <c:ptCount val="1"/>
              </c:strCache>
            </c:strRef>
          </c:tx>
          <c:invertIfNegative val="0"/>
          <c:cat>
            <c:strRef>
              <c:f>График!$C$59:$E$61</c:f>
              <c:strCache>
                <c:ptCount val="3"/>
                <c:pt idx="0">
                  <c:v>2015 год</c:v>
                </c:pt>
                <c:pt idx="1">
                  <c:v>2016 год</c:v>
                </c:pt>
                <c:pt idx="2">
                  <c:v>2017 год</c:v>
                </c:pt>
              </c:strCache>
            </c:strRef>
          </c:cat>
          <c:val>
            <c:numRef>
              <c:f>График!$C$62:$E$62</c:f>
              <c:numCache>
                <c:formatCode>General</c:formatCode>
                <c:ptCount val="3"/>
              </c:numCache>
            </c:numRef>
          </c:val>
        </c:ser>
        <c:ser>
          <c:idx val="1"/>
          <c:order val="1"/>
          <c:tx>
            <c:strRef>
              <c:f>График!$B$63</c:f>
              <c:strCache>
                <c:ptCount val="1"/>
                <c:pt idx="0">
                  <c:v>Выявлено некачественных семян, тонн</c:v>
                </c:pt>
              </c:strCache>
            </c:strRef>
          </c:tx>
          <c:invertIfNegative val="0"/>
          <c:cat>
            <c:strRef>
              <c:f>График!$C$59:$E$61</c:f>
              <c:strCache>
                <c:ptCount val="3"/>
                <c:pt idx="0">
                  <c:v>2015 год</c:v>
                </c:pt>
                <c:pt idx="1">
                  <c:v>2016 год</c:v>
                </c:pt>
                <c:pt idx="2">
                  <c:v>2017 год</c:v>
                </c:pt>
              </c:strCache>
            </c:strRef>
          </c:cat>
          <c:val>
            <c:numRef>
              <c:f>График!$C$63:$E$63</c:f>
              <c:numCache>
                <c:formatCode>0</c:formatCode>
                <c:ptCount val="3"/>
                <c:pt idx="0">
                  <c:v>147227.18101100001</c:v>
                </c:pt>
                <c:pt idx="1">
                  <c:v>57961.901703000003</c:v>
                </c:pt>
                <c:pt idx="2">
                  <c:v>67224.481081999998</c:v>
                </c:pt>
              </c:numCache>
            </c:numRef>
          </c:val>
        </c:ser>
        <c:ser>
          <c:idx val="2"/>
          <c:order val="2"/>
          <c:tx>
            <c:strRef>
              <c:f>График!$B$64</c:f>
              <c:strCache>
                <c:ptCount val="1"/>
                <c:pt idx="0">
                  <c:v>Выявлено качественных семян, тонн</c:v>
                </c:pt>
              </c:strCache>
            </c:strRef>
          </c:tx>
          <c:spPr>
            <a:solidFill>
              <a:schemeClr val="accent1"/>
            </a:solidFill>
          </c:spPr>
          <c:invertIfNegative val="0"/>
          <c:dPt>
            <c:idx val="1"/>
            <c:invertIfNegative val="0"/>
            <c:bubble3D val="0"/>
            <c:spPr>
              <a:solidFill>
                <a:schemeClr val="accent1"/>
              </a:solidFill>
              <a:ln>
                <a:solidFill>
                  <a:schemeClr val="accent1"/>
                </a:solidFill>
              </a:ln>
            </c:spPr>
          </c:dPt>
          <c:cat>
            <c:strRef>
              <c:f>График!$C$59:$E$61</c:f>
              <c:strCache>
                <c:ptCount val="3"/>
                <c:pt idx="0">
                  <c:v>2015 год</c:v>
                </c:pt>
                <c:pt idx="1">
                  <c:v>2016 год</c:v>
                </c:pt>
                <c:pt idx="2">
                  <c:v>2017 год</c:v>
                </c:pt>
              </c:strCache>
            </c:strRef>
          </c:cat>
          <c:val>
            <c:numRef>
              <c:f>График!$C$64:$E$64</c:f>
              <c:numCache>
                <c:formatCode>0</c:formatCode>
                <c:ptCount val="3"/>
                <c:pt idx="0">
                  <c:v>272686.88010199997</c:v>
                </c:pt>
                <c:pt idx="1">
                  <c:v>198728.40805299999</c:v>
                </c:pt>
                <c:pt idx="2">
                  <c:v>194415.14675800002</c:v>
                </c:pt>
              </c:numCache>
            </c:numRef>
          </c:val>
        </c:ser>
        <c:dLbls>
          <c:showLegendKey val="0"/>
          <c:showVal val="0"/>
          <c:showCatName val="0"/>
          <c:showSerName val="0"/>
          <c:showPercent val="0"/>
          <c:showBubbleSize val="0"/>
        </c:dLbls>
        <c:gapWidth val="150"/>
        <c:shape val="cylinder"/>
        <c:axId val="184862592"/>
        <c:axId val="184864768"/>
        <c:axId val="0"/>
      </c:bar3DChart>
      <c:catAx>
        <c:axId val="184862592"/>
        <c:scaling>
          <c:orientation val="minMax"/>
        </c:scaling>
        <c:delete val="0"/>
        <c:axPos val="b"/>
        <c:majorTickMark val="out"/>
        <c:minorTickMark val="none"/>
        <c:tickLblPos val="nextTo"/>
        <c:crossAx val="184864768"/>
        <c:crosses val="autoZero"/>
        <c:auto val="1"/>
        <c:lblAlgn val="ctr"/>
        <c:lblOffset val="100"/>
        <c:noMultiLvlLbl val="0"/>
      </c:catAx>
      <c:valAx>
        <c:axId val="184864768"/>
        <c:scaling>
          <c:orientation val="minMax"/>
        </c:scaling>
        <c:delete val="0"/>
        <c:axPos val="l"/>
        <c:majorGridlines/>
        <c:numFmt formatCode="General" sourceLinked="1"/>
        <c:majorTickMark val="out"/>
        <c:minorTickMark val="none"/>
        <c:tickLblPos val="nextTo"/>
        <c:crossAx val="184862592"/>
        <c:crosses val="autoZero"/>
        <c:crossBetween val="between"/>
      </c:valAx>
    </c:plotArea>
    <c:legend>
      <c:legendPos val="r"/>
      <c:legendEntry>
        <c:idx val="2"/>
        <c:delete val="1"/>
      </c:legendEntry>
      <c:overlay val="0"/>
    </c:legend>
    <c:plotVisOnly val="1"/>
    <c:dispBlanksAs val="gap"/>
    <c:showDLblsOverMax val="0"/>
  </c:chart>
  <c:spPr>
    <a:gradFill>
      <a:gsLst>
        <a:gs pos="19000">
          <a:schemeClr val="accent4">
            <a:lumMod val="40000"/>
            <a:lumOff val="60000"/>
          </a:schemeClr>
        </a:gs>
        <a:gs pos="10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45</TotalTime>
  <Pages>22</Pages>
  <Words>5533</Words>
  <Characters>31541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Марина Владимировна</dc:creator>
  <cp:lastModifiedBy>Калинина Марина Владимировна</cp:lastModifiedBy>
  <cp:revision>14</cp:revision>
  <cp:lastPrinted>2018-07-16T08:51:00Z</cp:lastPrinted>
  <dcterms:created xsi:type="dcterms:W3CDTF">2018-05-24T14:25:00Z</dcterms:created>
  <dcterms:modified xsi:type="dcterms:W3CDTF">2018-07-16T08:51:00Z</dcterms:modified>
</cp:coreProperties>
</file>