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02.04.2022 N 572</w:t>
              <w:br/>
              <w:t xml:space="preserve">"Об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апреля 2022 г. N 572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ВВОЗА НА ТЕРРИТОРИЮ РОССИЙСКОЙ ФЕДЕРАЦИИ И ВЫВОЗА ЗА ПРЕДЕЛЫ</w:t>
      </w:r>
    </w:p>
    <w:p>
      <w:pPr>
        <w:pStyle w:val="2"/>
        <w:jc w:val="center"/>
      </w:pPr>
      <w:r>
        <w:rPr>
          <w:sz w:val="20"/>
        </w:rPr>
        <w:t xml:space="preserve">ТЕРРИТОРИИ РОССИЙСКОЙ ФЕДЕРАЦИИ ПАТОГЕННЫХ</w:t>
      </w:r>
    </w:p>
    <w:p>
      <w:pPr>
        <w:pStyle w:val="2"/>
        <w:jc w:val="center"/>
      </w:pPr>
      <w:r>
        <w:rPr>
          <w:sz w:val="20"/>
        </w:rPr>
        <w:t xml:space="preserve">МИКРООРГАНИЗМОВ И ВИРУСОВ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20 N 492-ФЗ &quot;О биологической безопасности в Российской Федерации&quot; {КонсультантПлюс}">
        <w:r>
          <w:rPr>
            <w:sz w:val="20"/>
            <w:color w:val="0000ff"/>
          </w:rPr>
          <w:t xml:space="preserve">частью 7 статьи 11</w:t>
        </w:r>
      </w:hyperlink>
      <w:r>
        <w:rPr>
          <w:sz w:val="20"/>
        </w:rPr>
        <w:t xml:space="preserve"> Федерального закона "О биологической безопасности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ввоза на территорию Российской Федерации и вывоза за пределы территории Российской Федерации патогенных микроорганизмов и вирусов.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июля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2022 г. N 572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ВВОЗА НА ТЕРРИТОРИЮ РОССИЙСКОЙ ФЕДЕРАЦИИ И ВЫВОЗА ЗА ПРЕДЕЛЫ</w:t>
      </w:r>
    </w:p>
    <w:p>
      <w:pPr>
        <w:pStyle w:val="2"/>
        <w:jc w:val="center"/>
      </w:pPr>
      <w:r>
        <w:rPr>
          <w:sz w:val="20"/>
        </w:rPr>
        <w:t xml:space="preserve">ТЕРРИТОРИИ РОССИЙСКОЙ ФЕДЕРАЦИИ ПАТОГЕННЫХ</w:t>
      </w:r>
    </w:p>
    <w:p>
      <w:pPr>
        <w:pStyle w:val="2"/>
        <w:jc w:val="center"/>
      </w:pPr>
      <w:r>
        <w:rPr>
          <w:sz w:val="20"/>
        </w:rPr>
        <w:t xml:space="preserve">МИКРООРГАНИЗМОВ И ВИРУСОВ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ввоза на территорию Российской Федерации и вывоза за пределы территории Российской Федерации патогенных микроорганизмов и вирусов, за исключением патогенных микроорганизмов и вирусов, подлежащих экспортному контролю согласно </w:t>
      </w:r>
      <w:hyperlink w:history="0" r:id="rId8" w:tooltip="Указ Президента РФ от 20.08.2007 N 1083 (ред. от 14.11.2017) &quot;Об утверждении Списка микроорганизмов, токсинов, оборудования и технологий, подлежащих экспортному контролю&quot; ------------ Утратил силу или отменен {КонсультантПлюс}">
        <w:r>
          <w:rPr>
            <w:sz w:val="20"/>
            <w:color w:val="0000ff"/>
          </w:rPr>
          <w:t xml:space="preserve">Списку</w:t>
        </w:r>
      </w:hyperlink>
      <w:r>
        <w:rPr>
          <w:sz w:val="20"/>
        </w:rPr>
        <w:t xml:space="preserve"> микроорганизмов, токсинов, оборудования и технологий, подлежащих экспортному контролю, утвержденному Указом Президента Российской Федерации от 20 августа 2007 г. N 1083 "Об утверждении Списка микроорганизмов, токсинов, оборудования и технологий, подлежащих экспортному контролю", а также биологических материалов, полученных при проведении клинического исследования лекарственного препарата для медицинского применения (далее - ввоз (вывоз) патогенных микроорганизмов и вирусов).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Ввоз (вывоз) патогенных микроорганизмов и вирусов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фундаментальных и прикладных научных исследований в области биологической безопасности, в том числе изучения свойств патогенных микроорганизмов и вирусов, создающих угрозу возникновения и распространения инфекционных и паразитарных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разработки и внедрения средств и методов индикации и идентификации патогенных микроорганизмов и вирусов;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разработки и внедрения методов, средств и технологий профилактики, диагностики и лечения инфекционных и паразитарных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депонирования штаммов в коллекциях патогенных микроорганизмов и вирусов, в том числе обязательного депонирования в коллекциях патогенных микроорганизмов и вирусов штаммов, используемых при производстве зарегистрированных в установленном порядке и допущенных к обращению на территории Российской Федерации лекарственных средств для медицинского применения и ветеринарного применения, а также медицинских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Ввоз (вывоз) патогенных микроорганизмов и вирусов осуществляется юридическими лицами и индивидуальными предпринимателями, которые обеспечивают создание, пополнение, ведение и использование коллекций патогенных микроорганизмов и вирусов, научно-исследовательскими организациями, медицинскими организациями и лабораторно-диагностическими организациями (учреждениями), которые осуществляют исследования в области ветеринарии, а также производство лекарственных средств (далее - заявители),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разрешения на ввоз (вывоз) патогенных микроорганизмов и вирусов I - IV групп патогенности - возбудителей инфекционных заболеваний человека и животных, выданного Главным государственным санитарным врачом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разрешения на ввоз (вывоз) патогенных микроорганизмов и вирусов - возбудителей инфекционных и паразитарных заболеваний животных и растений, которые не отнесены к I - IV группам патогенности, выданного Федеральной службой по ветеринарному и фитосанитарному надзору.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Разрешение на ввоз (вывоз) патогенных микроорганизмов и вирусов I - IV групп патогенности - возбудителей инфекционных заболеваний человека и животных и разрешение на ввоз (вывоз) микроорганизмов и вирусов - возбудителей инфекционных и паразитарных заболеваний животных и растений, которые не отнесены к I - IV группам патогенности (далее - разрешение), выдаются по </w:t>
      </w:r>
      <w:hyperlink w:history="0" r:id="rId9" w:tooltip="Приказ Россельхознадзора от 08.06.2022 N 844 &quot;Об утверждении формы разрешения на ввоз (вывоз) микроорганизмов и вирусов - возбудителей инфекционных и паразитарных заболеваний животных и растений, которые не отнесены к I - IV группам патогенности&quot; (Зарегистрировано в Минюсте России 08.07.2022 N 69203) {КонсультантПлюс}">
        <w:r>
          <w:rPr>
            <w:sz w:val="20"/>
            <w:color w:val="0000ff"/>
          </w:rPr>
          <w:t xml:space="preserve">формам</w:t>
        </w:r>
      </w:hyperlink>
      <w:r>
        <w:rPr>
          <w:sz w:val="20"/>
        </w:rPr>
        <w:t xml:space="preserve">, утвержденным соответственно Федеральной службой по надзору в сфере защиты прав потребителей и благополучия человека и Федеральной службой по ветеринарному и фитосанитарному надзору (далее - уполномоченные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разрешения заявитель представляет в уполномоченные органы заявление о ввозе (вывозе) патогенных микроорганизмов и вирусов (далее - заявление о ввозе (вывозе), содержащее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патогенных микроорганизмов и вирусов;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цель ввоза (вывоза) патогенных микроорганизмов и вирусов;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полное наименование, адрес места нахождения заявителя, его основной государственный регистрационный номер юридического лица (в отношении юридических лиц, зарегистрированных в соответствии с законодательством Российской Федерации) и идентификационный номер налогоплательщика (в отношении юридических лиц, обязанных состоять на учете в налоговых органах в соответствии с законодательством Российской Федерации), наименование и адрес места нахождения грузополучателя, а также государства-импортера (в случае осуществления вывоза);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форма выпуска (хранения) и вид упаковки патогенных микроорганизмов или вирусов;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количество образцов патогенных микроорганизмов и вирусов;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сроки ввоза (вывоза) патогенных микроорганизмов и вирусов;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страна, из которой (в которую) осуществляется ввоз (вывоз) патогенных микроорганизмов и вирусов;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вид транспорта, который предполагается использовать для ввоза (вывоза) патогенных микроорганизмов и вирусов, или способ их отправки;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предполагаемые место и время перемещения через государственную границу Российской Федерации патогенных микроорганизмов и вирусов.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Заявителем одновременно с заявлением о ввозе (вывозе) представляются, в том числе в электронном виде, следующие документы (их заверенные копии):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подтверждающий полномочия лица, подписавшего заявление о ввозе (вывозе);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лицензия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или лицензия на осуществление медицинской деятельности в случае ввоза (вывоза) патогенных микроорганизмов и вирусов I - IV групп патогенности;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санитарно-эпидемиологическое заключение о соответствии условий выполнения работ с биологическими веществами, биологическими и микробиологическими организмами и их токсинами санитарно-эпидемиологическим правилам и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представленные документы (их заверенные копии) составлены на иностранном языке, к ним прилагается нотариально заверенный перевод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Уполномоченные органы в срок, не превышающий 15 рабочих дней со дня поступления заявления о ввозе (вывозе) и документов, указанных в </w:t>
      </w:r>
      <w:hyperlink w:history="0" w:anchor="P53" w:tooltip="6. Заявителем одновременно с заявлением о ввозе (вывозе) представляются, в том числе в электронном виде, следующие документы (их заверенные копии)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Правил, принимают решение о выдаче либо об отказе в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Основанием для отказа в выдаче разрешения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неполной или недостоверной информации в заявлении о ввозе (вывозе) или документах, представленных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вступившее в законную силу решение суда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или лицензии на осуществление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административное приостановление деятельности заявителя за нарушение законодательства Российской Федерации в области обеспечения санитарно-эпидемиологического благополучия населения, ветеринарного законодательства Российской Федерации, законодательства Российской Федерации в области карантина растений, законодательства Российской Федерации в области охраны окружающей среды в части проведения работ с патогенными микроорганизмами и вирусами.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Вывоз патогенных микроорганизмов и вирусов в иностранные государства и территории, совершающие в отношении Российской Федерации, российских юридических лиц и физических лиц недружественные действия, </w:t>
      </w:r>
      <w:hyperlink w:history="0" r:id="rId10" w:tooltip="Распоряжение Правительства РФ от 05.03.2022 N 430-р (ред. от 23.07.2022) &lt;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и физических лиц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распоряжением Правительства Российской Федерации от 5 марта 2022 г. N 430-р, осуществляется по согласованию с заместителями Председателя Правительства Российской Федерации, в обязанности которых входит координация вопросов деятельности соответствующих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изменения организационно-правовой формы, наименования или адреса места нахождения заявителя разрешение переоформляется после внесения соответствующей записи в Единый государственный реестр юридических лиц при представлении в уполномоченные органы заявления о переоформлении разрешения, к которому заявитель вправе представить документы (их заверенные копии), подтверждающие указанные изменения. Переоформленное разрешение выдается в срок, не превышающий 10 рабочих дней со дня поступления заявления о переоформлении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утраты разрешения заявителю по его заявлению выдается дубликат разрешения в срок, не превышающий 5 рабочих дней со дня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Основанием для аннулирования разрешения является представление заявителем заявления об аннулировании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Административное приостановление деятельности заявителя за нарушение законодательства Российской Федерации в области обеспечения санитарно-эпидемиологического благополучия населения, ветеринарного законодательства Российской Федерации, законодательства Российской Федерации в области карантина растений, законодательства Российской Федерации в области охраны окружающей среды в части проведения работ с патогенными микроорганизмами и вирусами влечет приостановление разрешения на срок административного приостановления деятельности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Заявитель не позднее 10 рабочих дней со дня окончания срока действия разрешения направляет в соответствующий уполномоченный орган сведения о ввезенных (вывезенных) патогенных микроорганизмах и вирусах, виде транспорта, который использовался для их ввоза (вывоза), а также о месте и времени перемещения через государственную границу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Уполномоченные органы ведут учет выданных разрешений.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02.04.2022 N 572</w:t>
            <w:br/>
            <w:t>"Об утверждении Правил ввоза на территорию Российской Федерации и выв...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3FEB2B5D76B9B763F62C4DFF2B60F86779F07C8D04C81BCEC1E21B52DACE40355AFBCD098E43868E8C59CD4440B485B3BC88916BA727DA6CZ7I" TargetMode = "External"/>
	<Relationship Id="rId8" Type="http://schemas.openxmlformats.org/officeDocument/2006/relationships/hyperlink" Target="consultantplus://offline/ref=C73FEB2B5D76B9B763F62C4DFF2B60F86676F07D8F0FC81BCEC1E21B52DACE40355AFBCD098E4281888C59CD4440B485B3BC88916BA727DA6CZ7I" TargetMode = "External"/>
	<Relationship Id="rId9" Type="http://schemas.openxmlformats.org/officeDocument/2006/relationships/hyperlink" Target="consultantplus://offline/ref=C73FEB2B5D76B9B763F62C4DFF2B60F8607CF37E8E0DC81BCEC1E21B52DACE40355AFBCD098E42818D8C59CD4440B485B3BC88916BA727DA6CZ7I" TargetMode = "External"/>
	<Relationship Id="rId10" Type="http://schemas.openxmlformats.org/officeDocument/2006/relationships/hyperlink" Target="consultantplus://offline/ref=C73FEB2B5D76B9B763F62C4DFF2B60F8607CF07D810FC81BCEC1E21B52DACE40355AFBCD098E4280848C59CD4440B485B3BC88916BA727DA6CZ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02.04.2022 N 572
"Об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вирусов"</dc:title>
  <dcterms:created xsi:type="dcterms:W3CDTF">2022-08-02T08:25:58Z</dcterms:created>
</cp:coreProperties>
</file>