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815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81531A" w:rsidRDefault="0081531A">
            <w:pPr>
              <w:pStyle w:val="ConsPlusTitlePage"/>
            </w:pPr>
            <w:bookmarkStart w:id="0" w:name="_GoBack"/>
            <w:bookmarkEnd w:id="0"/>
            <w:r w:rsidRPr="0081531A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815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81531A" w:rsidRDefault="0081531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1531A">
              <w:rPr>
                <w:sz w:val="48"/>
                <w:szCs w:val="48"/>
              </w:rPr>
              <w:t>Постановление Правительства РФ от 30.06.2021 N 1067</w:t>
            </w:r>
            <w:r w:rsidRPr="0081531A">
              <w:rPr>
                <w:sz w:val="48"/>
                <w:szCs w:val="48"/>
              </w:rPr>
              <w:br/>
              <w:t>(ред. от 01.12.2021)</w:t>
            </w:r>
            <w:r w:rsidRPr="0081531A">
              <w:rPr>
                <w:sz w:val="48"/>
                <w:szCs w:val="48"/>
              </w:rPr>
              <w:br/>
              <w:t>"Об утверждении Положения о федеральном государственном контроле (надзоре) в области безопасного обращения с пестицидами и агрохимикатами"</w:t>
            </w:r>
          </w:p>
        </w:tc>
      </w:tr>
      <w:tr w:rsidR="00000000" w:rsidRPr="00815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81531A" w:rsidRDefault="0081531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1531A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81531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1531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1531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81531A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81531A">
              <w:rPr>
                <w:sz w:val="28"/>
                <w:szCs w:val="28"/>
              </w:rPr>
              <w:br/>
            </w:r>
            <w:r w:rsidRPr="0081531A">
              <w:rPr>
                <w:sz w:val="28"/>
                <w:szCs w:val="28"/>
              </w:rPr>
              <w:br/>
              <w:t>Дата сохранения: 16.12.2021</w:t>
            </w:r>
            <w:r w:rsidRPr="0081531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1531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1531A">
      <w:pPr>
        <w:pStyle w:val="ConsPlusNormal"/>
        <w:jc w:val="both"/>
        <w:outlineLvl w:val="0"/>
      </w:pPr>
    </w:p>
    <w:p w:rsidR="00000000" w:rsidRDefault="0081531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1531A">
      <w:pPr>
        <w:pStyle w:val="ConsPlusTitle"/>
        <w:jc w:val="center"/>
      </w:pPr>
    </w:p>
    <w:p w:rsidR="00000000" w:rsidRDefault="0081531A">
      <w:pPr>
        <w:pStyle w:val="ConsPlusTitle"/>
        <w:jc w:val="center"/>
      </w:pPr>
      <w:r>
        <w:t>ПОСТАНОВЛЕНИЕ</w:t>
      </w:r>
    </w:p>
    <w:p w:rsidR="00000000" w:rsidRDefault="0081531A">
      <w:pPr>
        <w:pStyle w:val="ConsPlusTitle"/>
        <w:jc w:val="center"/>
      </w:pPr>
      <w:r>
        <w:t>от 30 июня 2021 г. N 1067</w:t>
      </w:r>
    </w:p>
    <w:p w:rsidR="00000000" w:rsidRDefault="0081531A">
      <w:pPr>
        <w:pStyle w:val="ConsPlusTitle"/>
        <w:jc w:val="center"/>
      </w:pPr>
    </w:p>
    <w:p w:rsidR="00000000" w:rsidRDefault="0081531A">
      <w:pPr>
        <w:pStyle w:val="ConsPlusTitle"/>
        <w:jc w:val="center"/>
      </w:pPr>
      <w:r>
        <w:t>ОБ УТВЕРЖДЕНИИ ПОЛОЖЕНИЯ</w:t>
      </w:r>
    </w:p>
    <w:p w:rsidR="00000000" w:rsidRDefault="0081531A">
      <w:pPr>
        <w:pStyle w:val="ConsPlusTitle"/>
        <w:jc w:val="center"/>
      </w:pPr>
      <w:r>
        <w:t>О ФЕДЕРАЛЬНОМ ГОСУДАРСТВЕННОМ КОНТРОЛЕ (НАДЗОРЕ) В ОБЛАСТИ</w:t>
      </w:r>
    </w:p>
    <w:p w:rsidR="00000000" w:rsidRDefault="0081531A">
      <w:pPr>
        <w:pStyle w:val="ConsPlusTitle"/>
        <w:jc w:val="center"/>
      </w:pPr>
      <w:r>
        <w:t>БЕЗОПАСНОГО ОБРАЩЕНИЯ С ПЕСТИЦИДАМИ И АГРОХИМИКАТАМИ</w:t>
      </w:r>
    </w:p>
    <w:p w:rsidR="00000000" w:rsidRDefault="0081531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815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1531A" w:rsidRDefault="008153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1531A" w:rsidRDefault="008153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1531A" w:rsidRDefault="0081531A">
            <w:pPr>
              <w:pStyle w:val="ConsPlusNormal"/>
              <w:jc w:val="center"/>
              <w:rPr>
                <w:color w:val="392C69"/>
              </w:rPr>
            </w:pPr>
            <w:r w:rsidRPr="0081531A">
              <w:rPr>
                <w:color w:val="392C69"/>
              </w:rPr>
              <w:t>Список изменяющих документов</w:t>
            </w:r>
          </w:p>
          <w:p w:rsidR="00000000" w:rsidRPr="0081531A" w:rsidRDefault="0081531A">
            <w:pPr>
              <w:pStyle w:val="ConsPlusNormal"/>
              <w:jc w:val="center"/>
              <w:rPr>
                <w:color w:val="392C69"/>
              </w:rPr>
            </w:pPr>
            <w:r w:rsidRPr="0081531A">
              <w:rPr>
                <w:color w:val="392C69"/>
              </w:rPr>
              <w:t xml:space="preserve">(в ред. </w:t>
            </w:r>
            <w:hyperlink r:id="rId9" w:tooltip="Постановление Правительства РФ от 01.12.2021 N 2157 &quot;О внесении изменений в Положение о федеральном государственном контроле (надзоре) в области безопасного обращения с пестицидами и агрохимикатами&quot;{КонсультантПлюс}" w:history="1">
              <w:r w:rsidRPr="0081531A">
                <w:rPr>
                  <w:color w:val="0000FF"/>
                </w:rPr>
                <w:t>Постановления</w:t>
              </w:r>
            </w:hyperlink>
            <w:r w:rsidRPr="0081531A">
              <w:rPr>
                <w:color w:val="392C69"/>
              </w:rPr>
              <w:t xml:space="preserve"> Правительства РФ от 01.12.2021 N 2157)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1531A" w:rsidRDefault="0081531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1531A">
      <w:pPr>
        <w:pStyle w:val="ConsPlusNormal"/>
        <w:ind w:firstLine="540"/>
        <w:jc w:val="both"/>
      </w:pPr>
    </w:p>
    <w:p w:rsidR="00000000" w:rsidRDefault="0081531A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19.07.1997 N 109-ФЗ (ред. от 28.06.2021) &quot;О безопасном обращении с пестицидами и агрохимикатами&quot;{КонсультантПлюс}" w:history="1">
        <w:r>
          <w:rPr>
            <w:color w:val="0000FF"/>
          </w:rPr>
          <w:t>частью четвертой статьи 15</w:t>
        </w:r>
      </w:hyperlink>
      <w:r>
        <w:t xml:space="preserve"> Федерального закона "О безопасном обращении с пестицидами и агрохимикатами" Правительство Российской Федерации постановляет: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30" w:tooltip="ПОЛОЖЕНИЕ" w:history="1">
        <w:r>
          <w:rPr>
            <w:color w:val="0000FF"/>
          </w:rPr>
          <w:t>Положен</w:t>
        </w:r>
        <w:r>
          <w:rPr>
            <w:color w:val="0000FF"/>
          </w:rPr>
          <w:t>ие</w:t>
        </w:r>
      </w:hyperlink>
      <w:r>
        <w:t xml:space="preserve"> о федеральном государственном контроле (надзоре) в области безопасного обращения с пестицидами и агрохимикатами.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2. Реализация полномочий, предусмотренных настоящим постановлением, осуществляется в пределах установленной Правительством Российской Фед</w:t>
      </w:r>
      <w:r>
        <w:t>ерации предельной численности работников Федеральной службы по ветеринарному и фитосанитарному надзору, а также бюджетных ассигнований, предусмотренных Федеральной службе по ветеринарному и фитосанитарному надзору на руководство и управление в сфере устано</w:t>
      </w:r>
      <w:r>
        <w:t>вленных функций.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июля 2021 г.</w:t>
      </w:r>
    </w:p>
    <w:p w:rsidR="00000000" w:rsidRDefault="0081531A">
      <w:pPr>
        <w:pStyle w:val="ConsPlusNormal"/>
        <w:ind w:firstLine="540"/>
        <w:jc w:val="both"/>
      </w:pPr>
    </w:p>
    <w:p w:rsidR="00000000" w:rsidRDefault="0081531A">
      <w:pPr>
        <w:pStyle w:val="ConsPlusNormal"/>
        <w:jc w:val="right"/>
      </w:pPr>
      <w:r>
        <w:t>Председатель Правительства</w:t>
      </w:r>
    </w:p>
    <w:p w:rsidR="00000000" w:rsidRDefault="0081531A">
      <w:pPr>
        <w:pStyle w:val="ConsPlusNormal"/>
        <w:jc w:val="right"/>
      </w:pPr>
      <w:r>
        <w:t>Российской Федерации</w:t>
      </w:r>
    </w:p>
    <w:p w:rsidR="00000000" w:rsidRDefault="0081531A">
      <w:pPr>
        <w:pStyle w:val="ConsPlusNormal"/>
        <w:jc w:val="right"/>
      </w:pPr>
      <w:r>
        <w:t>М.МИШУСТИН</w:t>
      </w:r>
    </w:p>
    <w:p w:rsidR="00000000" w:rsidRDefault="0081531A">
      <w:pPr>
        <w:pStyle w:val="ConsPlusNormal"/>
        <w:ind w:firstLine="540"/>
        <w:jc w:val="both"/>
      </w:pPr>
    </w:p>
    <w:p w:rsidR="00000000" w:rsidRDefault="0081531A">
      <w:pPr>
        <w:pStyle w:val="ConsPlusNormal"/>
        <w:ind w:firstLine="540"/>
        <w:jc w:val="both"/>
      </w:pPr>
    </w:p>
    <w:p w:rsidR="00000000" w:rsidRDefault="0081531A">
      <w:pPr>
        <w:pStyle w:val="ConsPlusNormal"/>
        <w:ind w:firstLine="540"/>
        <w:jc w:val="both"/>
      </w:pPr>
    </w:p>
    <w:p w:rsidR="00000000" w:rsidRDefault="0081531A">
      <w:pPr>
        <w:pStyle w:val="ConsPlusNormal"/>
        <w:ind w:firstLine="540"/>
        <w:jc w:val="both"/>
      </w:pPr>
    </w:p>
    <w:p w:rsidR="00000000" w:rsidRDefault="0081531A">
      <w:pPr>
        <w:pStyle w:val="ConsPlusNormal"/>
        <w:ind w:firstLine="540"/>
        <w:jc w:val="both"/>
      </w:pPr>
    </w:p>
    <w:p w:rsidR="00000000" w:rsidRDefault="0081531A">
      <w:pPr>
        <w:pStyle w:val="ConsPlusNormal"/>
        <w:jc w:val="right"/>
        <w:outlineLvl w:val="0"/>
      </w:pPr>
      <w:r>
        <w:t>Утверждено</w:t>
      </w:r>
    </w:p>
    <w:p w:rsidR="00000000" w:rsidRDefault="0081531A">
      <w:pPr>
        <w:pStyle w:val="ConsPlusNormal"/>
        <w:jc w:val="right"/>
      </w:pPr>
      <w:r>
        <w:t>постановлением Правительства</w:t>
      </w:r>
    </w:p>
    <w:p w:rsidR="00000000" w:rsidRDefault="0081531A">
      <w:pPr>
        <w:pStyle w:val="ConsPlusNormal"/>
        <w:jc w:val="right"/>
      </w:pPr>
      <w:r>
        <w:t>Российской Федерации</w:t>
      </w:r>
    </w:p>
    <w:p w:rsidR="00000000" w:rsidRDefault="0081531A">
      <w:pPr>
        <w:pStyle w:val="ConsPlusNormal"/>
        <w:jc w:val="right"/>
      </w:pPr>
      <w:r>
        <w:t>от 30 июня 2021 г. N 1067</w:t>
      </w:r>
    </w:p>
    <w:p w:rsidR="00000000" w:rsidRDefault="0081531A">
      <w:pPr>
        <w:pStyle w:val="ConsPlusNormal"/>
        <w:jc w:val="center"/>
      </w:pPr>
    </w:p>
    <w:p w:rsidR="00000000" w:rsidRDefault="0081531A">
      <w:pPr>
        <w:pStyle w:val="ConsPlusTitle"/>
        <w:jc w:val="center"/>
      </w:pPr>
      <w:bookmarkStart w:id="1" w:name="Par30"/>
      <w:bookmarkEnd w:id="1"/>
      <w:r>
        <w:t>ПОЛОЖЕНИЕ</w:t>
      </w:r>
    </w:p>
    <w:p w:rsidR="00000000" w:rsidRDefault="0081531A">
      <w:pPr>
        <w:pStyle w:val="ConsPlusTitle"/>
        <w:jc w:val="center"/>
      </w:pPr>
      <w:r>
        <w:t>О ФЕ</w:t>
      </w:r>
      <w:r>
        <w:t>ДЕРАЛЬНОМ ГОСУДАРСТВЕННОМ КОНТРОЛЕ (НАДЗОРЕ) В ОБЛАСТИ</w:t>
      </w:r>
    </w:p>
    <w:p w:rsidR="00000000" w:rsidRDefault="0081531A">
      <w:pPr>
        <w:pStyle w:val="ConsPlusTitle"/>
        <w:jc w:val="center"/>
      </w:pPr>
      <w:r>
        <w:t>БЕЗОПАСНОГО ОБРАЩЕНИЯ С ПЕСТИЦИДАМИ И АГРОХИМИКАТАМИ</w:t>
      </w:r>
    </w:p>
    <w:p w:rsidR="00000000" w:rsidRDefault="0081531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815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1531A" w:rsidRDefault="008153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1531A" w:rsidRDefault="008153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1531A" w:rsidRDefault="0081531A">
            <w:pPr>
              <w:pStyle w:val="ConsPlusNormal"/>
              <w:jc w:val="center"/>
              <w:rPr>
                <w:color w:val="392C69"/>
              </w:rPr>
            </w:pPr>
            <w:r w:rsidRPr="0081531A">
              <w:rPr>
                <w:color w:val="392C69"/>
              </w:rPr>
              <w:t>Список изменяющих документов</w:t>
            </w:r>
          </w:p>
          <w:p w:rsidR="00000000" w:rsidRPr="0081531A" w:rsidRDefault="0081531A">
            <w:pPr>
              <w:pStyle w:val="ConsPlusNormal"/>
              <w:jc w:val="center"/>
              <w:rPr>
                <w:color w:val="392C69"/>
              </w:rPr>
            </w:pPr>
            <w:r w:rsidRPr="0081531A">
              <w:rPr>
                <w:color w:val="392C69"/>
              </w:rPr>
              <w:t xml:space="preserve">(в ред. </w:t>
            </w:r>
            <w:hyperlink r:id="rId11" w:tooltip="Постановление Правительства РФ от 01.12.2021 N 2157 &quot;О внесении изменений в Положение о федеральном государственном контроле (надзоре) в области безопасного обращения с пестицидами и агрохимикатами&quot;{КонсультантПлюс}" w:history="1">
              <w:r w:rsidRPr="0081531A">
                <w:rPr>
                  <w:color w:val="0000FF"/>
                </w:rPr>
                <w:t>Постановления</w:t>
              </w:r>
            </w:hyperlink>
            <w:r w:rsidRPr="0081531A">
              <w:rPr>
                <w:color w:val="392C69"/>
              </w:rPr>
              <w:t xml:space="preserve"> Правительства РФ от 01.12.2021 N 2157)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1531A" w:rsidRDefault="0081531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1531A">
      <w:pPr>
        <w:pStyle w:val="ConsPlusNormal"/>
        <w:ind w:firstLine="540"/>
        <w:jc w:val="both"/>
      </w:pPr>
    </w:p>
    <w:p w:rsidR="00000000" w:rsidRDefault="0081531A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федерального государственного контроля (надзора) в области безопасного обращения с пестицидами и агрохимикатами (далее - государственный надзор).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2. Государственный надзор осуществляе</w:t>
      </w:r>
      <w:r>
        <w:t>тся Федеральной службой по ветеринарному и фитосанитарному надзору и ее территориальными органами.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3. Предметом государственного надзора является соблюдение гражданами и юридическими лицами </w:t>
      </w:r>
      <w:r>
        <w:lastRenderedPageBreak/>
        <w:t>регламентов применения пестицидов и агрохимикатов при производстве</w:t>
      </w:r>
      <w:r>
        <w:t xml:space="preserve"> сельскохозяйственной продукции, за исключением применения пестицидов и агрохимикатов гражданами для ведения личного подсобного хозяйства.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4. К отношениям, связанным с организацией и осуществлением государственного надзора, организацией и проведением профи</w:t>
      </w:r>
      <w:r>
        <w:t xml:space="preserve">лактических мероприятий и контрольных (надзорных) мероприятий в отношении контролируемых лиц, применяются положения Федерального </w:t>
      </w:r>
      <w:hyperlink r:id="rId12" w:tooltip="Федеральный закон от 31.07.2020 N 248-ФЗ (ред. от 06.12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</w:t>
      </w:r>
      <w:r>
        <w:t>иципальном контроле в Российской Федерации", за исключением государственного надзора, осуществляемого в пунктах пропуска через государственную границу Российской Федерации.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5. Должностными лицами, уполномоченными принимать решения о проведении контрольных </w:t>
      </w:r>
      <w:r>
        <w:t>(надзорных) мероприятий, об отнесении объектов государственного надзора к категории риска причинения вреда (ущерба) охраняемым законом ценностям (далее - категории риска) являются: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руководитель Федеральной службы по ветеринарному и фитосанитарному надзору </w:t>
      </w:r>
      <w:r>
        <w:t>и его заместители, на которых в соответствии с должностными обязанностями (регламентом) возложены обязанности по вопросу организации и осуществления государственного надзора (далее - должностные обязанности);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руководители территориальных органов Федерально</w:t>
      </w:r>
      <w:r>
        <w:t>й службы по ветеринарному и фитосанитарному надзору и их заместители в соответствии с должностными обязанностями.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Должностными лицами, уполномоченными на осуществление государственного надзора (далее - инспектор), являются: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руководители структурных подразд</w:t>
      </w:r>
      <w:r>
        <w:t>елений территориальных органов Федеральной службы по ветеринарному и фитосанитарному надзору и их заместители в соответствии с должностными обязанностями;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иные государственные гражданские служащие Федеральной службы по ветеринарному и фитосанитарному надзо</w:t>
      </w:r>
      <w:r>
        <w:t>ру и ее территориальных органов в соответствии с должностными обязанностями.</w:t>
      </w:r>
    </w:p>
    <w:p w:rsidR="00000000" w:rsidRDefault="0081531A">
      <w:pPr>
        <w:pStyle w:val="ConsPlusNormal"/>
        <w:spacing w:before="200"/>
        <w:ind w:firstLine="540"/>
        <w:jc w:val="both"/>
      </w:pPr>
      <w:bookmarkStart w:id="2" w:name="Par46"/>
      <w:bookmarkEnd w:id="2"/>
      <w:r>
        <w:t>6. Объектами государственного надзора являются: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а) деятельность, действия (бездействие) контролируемых лиц, связанные с применением пестицидов и агрохимикатов;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б) здания</w:t>
      </w:r>
      <w:r>
        <w:t>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</w:t>
      </w:r>
      <w:r>
        <w:t xml:space="preserve"> которыми граждане и организации владеют и (или) пользуются при производстве сельскохозяйственной продукции с применением пестицидов и агрохимикатов (за исключением применения пестицидов и агрохимикатов гражданами для ведения личного подсобного хозяйства) </w:t>
      </w:r>
      <w:r>
        <w:t>(далее - производственные объекты).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7. Для целей управления рисками причинения вреда (ущерба) охраняем</w:t>
      </w:r>
      <w:r>
        <w:t xml:space="preserve">ым законом ценностям при осуществлении государственного надзора объекты государственного надзора подлежат отнесению к категориям чрезвычайно высокого, среднего и низкого риска в соответствии с Федеральным </w:t>
      </w:r>
      <w:hyperlink r:id="rId13" w:tooltip="Федеральный закон от 31.07.2020 N 248-ФЗ (ред. от 06.12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Отнесение объектов государственного надзора к одной из категории риска осуществляется на основе сопоставления их характеристик с критериями отнесения объект</w:t>
      </w:r>
      <w:r>
        <w:t xml:space="preserve">ов государственного надзора к категориям риска согласно </w:t>
      </w:r>
      <w:hyperlink w:anchor="Par401" w:tooltip="КРИТЕРИИ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Отнесение объектов государственного надзора к категориям риска осуществляется: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решениями руководителя Федеральной службы по ветеринарному и фитосанитар</w:t>
      </w:r>
      <w:r>
        <w:t xml:space="preserve">ному надзору и его заместителей, руководителей территориальных органов Федеральной службы по ветеринарному и фитосанитарному надзору - при отнесении объектов государственного надзора к категориям чрезвычайно </w:t>
      </w:r>
      <w:r>
        <w:lastRenderedPageBreak/>
        <w:t>высокого риска;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решениями заместителей руководит</w:t>
      </w:r>
      <w:r>
        <w:t>елей территориальных органов Федеральной службы по ветеринарному и фитосанитарному надзору в соответствии с должностными обязанностями - при отнесении объектов государственного надзора к категориям среднего и низкого рисков.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При отсутствии решения об отнес</w:t>
      </w:r>
      <w:r>
        <w:t>ении объектов государственного надзора к категориям риска такие объекты считаются отнесенными к низкой категории риска.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Изменение решения о присвоенной категории риска осуществляется в порядке, установленном настоящим Положением.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Решение об изменении катег</w:t>
      </w:r>
      <w:r>
        <w:t>ории риска на более низкую категорию принимается должностным лицом, которым ранее было принято решение об отнесении объекта государственного надзора к категории риска. При этом указанное должностное лицо направляет такое решение, документы и сведения, на о</w:t>
      </w:r>
      <w:r>
        <w:t>сновании которых было принято это решение, должностному лицу, уполномоченному на принятие решения об отнесении объекта государственного надзора к более низкой категории риска.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Решение об отнесении к категории риска принимается в течение 5 рабочих дней со д</w:t>
      </w:r>
      <w:r>
        <w:t>ня поступления в территориальный орган Федеральной службы по ветеринарному и фитосанитарному надзору сведений о соответствии объекта государственного надзора критериям риска иной категории риска либо об изменении критериев риска. Федеральная служба по вете</w:t>
      </w:r>
      <w:r>
        <w:t>ринарному и фитосанитарному надзору ведет перечень объектов государственного надзора, которым присвоены категории риска (далее - федеральный перечень). Включение объектов государственного надзора в федеральный перечень осуществляется на основе решений упол</w:t>
      </w:r>
      <w:r>
        <w:t>номоченных должностных лиц об отнесении объектов государственного надзора к соответствующим категориям риска.</w:t>
      </w:r>
    </w:p>
    <w:p w:rsidR="00000000" w:rsidRDefault="0081531A">
      <w:pPr>
        <w:pStyle w:val="ConsPlusNormal"/>
        <w:spacing w:before="200"/>
        <w:ind w:firstLine="540"/>
        <w:jc w:val="both"/>
      </w:pPr>
      <w:bookmarkStart w:id="3" w:name="Par58"/>
      <w:bookmarkEnd w:id="3"/>
      <w:r>
        <w:t>Федеральный перечень содержит следующую информацию: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полное наименование юридического лица, фамилия, имя и отчество (при наличии) индивид</w:t>
      </w:r>
      <w:r>
        <w:t>уального предпринимателя, деятельности и (или) производственным объектам которых присвоена категория риска;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основной государственный регистрационный номер;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наименование объекта государственного надзора (при наличи</w:t>
      </w:r>
      <w:r>
        <w:t>и);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место нахождения объекта государственного надзора;</w:t>
      </w:r>
    </w:p>
    <w:p w:rsidR="00000000" w:rsidRDefault="0081531A">
      <w:pPr>
        <w:pStyle w:val="ConsPlusNormal"/>
        <w:spacing w:before="200"/>
        <w:ind w:firstLine="540"/>
        <w:jc w:val="both"/>
      </w:pPr>
      <w:bookmarkStart w:id="4" w:name="Par64"/>
      <w:bookmarkEnd w:id="4"/>
      <w:r>
        <w:t>дата и номер решения о присвоении объекту государственного надзора категории риска, указание на категорию риска, а также сведения, на основании которых принято решение об отнесении объекта го</w:t>
      </w:r>
      <w:r>
        <w:t>сударственного надзора к категории риска.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Размещение информации, содержащейся в федеральном перечне, осуществляется с соблюдением законодательства Российской Федерации о защите государственной тайны.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На официальных сайтах Федеральной службы по ветеринарном</w:t>
      </w:r>
      <w:r>
        <w:t xml:space="preserve">у и фитосанитарному надзору (ее территориальных органов) в информационно-телекоммуникационной сети "Интернет" (далее - сеть "Интернет") размещается и поддерживается в актуальном состоянии информация из федерального перечня, предусмотренная </w:t>
      </w:r>
      <w:hyperlink w:anchor="Par58" w:tooltip="Федеральный перечень содержит следующую информацию:" w:history="1">
        <w:r>
          <w:rPr>
            <w:color w:val="0000FF"/>
          </w:rPr>
          <w:t>абзацами десятым</w:t>
        </w:r>
      </w:hyperlink>
      <w:r>
        <w:t xml:space="preserve"> - </w:t>
      </w:r>
      <w:hyperlink w:anchor="Par64" w:tooltip="дата и номер решения о присвоении объекту государственного надзора категории риска, указание на категорию риска, а также сведения, на основании которых принято решение об отнесении объекта государственного надзора к категории риска." w:history="1">
        <w:r>
          <w:rPr>
            <w:color w:val="0000FF"/>
          </w:rPr>
          <w:t>шестнадцатым</w:t>
        </w:r>
      </w:hyperlink>
      <w:r>
        <w:t xml:space="preserve"> настоящего пункта, за исключением сведений, на основании которых было принято решение об отнесении объекта государственного надзора к категории риска.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По зап</w:t>
      </w:r>
      <w:r>
        <w:t>росу контролируемых лиц Федеральная служба по ветеринарному и фитосанитарному надзору (ее территориальные органы) предоставляет информацию о присвоенной их объектам государственного надзора категории риска, а также сведения, на основании которых принято ре</w:t>
      </w:r>
      <w:r>
        <w:t>шение об отнесении к категории риска их объектов государственного надзора.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lastRenderedPageBreak/>
        <w:t>Контролируемые лица вправе подать в Федеральную службу по ветеринарному и фитосанитарному надзору (ее территориальные органы) в соответствии с их компетенцией заявление об изменении</w:t>
      </w:r>
      <w:r>
        <w:t xml:space="preserve"> присвоенной ранее категории риска их объектам государственного надзора.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если контролируемое лицо осуществляет деятельность на территориях нескольких субъектов Российской Федерации или на объектах, расположенных на территориях нескольких субъектов</w:t>
      </w:r>
      <w:r>
        <w:t xml:space="preserve"> Российской Федерации, отнесение объектов государственного надзора к определенной категории риска, в том числе изменение ранее присвоенной объекту государственного надзора категории риска, осуществляется соответствующим решением руководителя (заместителя р</w:t>
      </w:r>
      <w:r>
        <w:t>уководителя) территориального органа Федеральной службы по ветеринарному и фитосанитарному надзору по месту регистрации и (или) месту жительства контролируемого лица.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8. Профилактические мероприятия осуществляются инспекторами в целях стимулирования доброс</w:t>
      </w:r>
      <w:r>
        <w:t>овестного соблюдения контролируемыми лицами обязательных требований и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Профилактические мероприятия осущест</w:t>
      </w:r>
      <w:r>
        <w:t>вляются на основании программы профилактики рисков причинения вреда (ущерба) охраняемым законом ценностям, утвержденной руководителем Федеральной службы по ветеринарному и фитосанитарному надзору, прошедшей общественное обсуждение и размещенной на официаль</w:t>
      </w:r>
      <w:r>
        <w:t>ном сайте Федеральной службы по ветеринарному и фитосанитарному надзору в сети "Интернет".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9. При осуществлении государственного надзора могут проводиться следующие виды профилактических мероприятий: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а) информирование;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б) обобщение правоприменительной прак</w:t>
      </w:r>
      <w:r>
        <w:t>тики;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в) объявление предостережения;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г) консультирование;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д) профилактический визит.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10. Информирование контролируемых лиц и иных заинтересованных лиц по вопросам соблюдения обязательных требований осуществляется должностными лицами Федеральной службы по ветеринарному и фитосанитарному надзору (ее территориальных органов) посредством разме</w:t>
      </w:r>
      <w:r>
        <w:t xml:space="preserve">щения сведений, предусмотренных </w:t>
      </w:r>
      <w:hyperlink r:id="rId14" w:tooltip="Федеральный закон от 31.07.2020 N 248-ФЗ (ред. от 06.12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частью 3 статьи 46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официальном сайте</w:t>
      </w:r>
      <w:r>
        <w:t xml:space="preserve"> Федеральной службы по ветеринарному и фитосанитарному надзору в сети "Интернет", в средствах массовой информации, через личные кабинеты контролируемых лиц в государственных информационных системах и в иных формах.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Размещенные сведения поддерживаются в акт</w:t>
      </w:r>
      <w:r>
        <w:t>уальном состоянии и обновляются не позднее 5 рабочих дней с даты их изменения.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11. Обобщение правоприменительной практики осуществляется ежегодно должностными лицами Федеральной службы по ветеринарному и фитосанитарному надзору (ее территориальными органам</w:t>
      </w:r>
      <w:r>
        <w:t>и) путем сбора и анализа данных о проведенных контрольных (надзорных) мероприятиях и их результатов, а также поступивших в Федеральную службу по ветеринарному и фитосанитарному надзору (ее территориальные органы) обращений.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По итогам обобщения правопримени</w:t>
      </w:r>
      <w:r>
        <w:t>тельной практики Федеральной службой по ветеринарному и фитосанитарному надзору готовится проект доклада, содержащий результаты обобщения правоприменительной практики по осуществлению государственного надзора, который в обязательном порядке проходит публич</w:t>
      </w:r>
      <w:r>
        <w:t>ные обсуждения. Доклад утверждается приказом руководителя Федеральной службы по ветеринарному и фитосанитарному надзору.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lastRenderedPageBreak/>
        <w:t>Доклад, содержащий результаты обобщения правоприменительной практики по осуществлению государственного надзора, размещается ежегодно, д</w:t>
      </w:r>
      <w:r>
        <w:t>о 1 апреля года, следующего за отчетным годом, за предыдущий период на официальном сайте Федеральной службы по ветеринарному и фитосанитарному надзору в сети "Интернет".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12. Предостережение о недопустимости нарушения обязательных требований объявляется инс</w:t>
      </w:r>
      <w:r>
        <w:t>пекторами в случае получения ими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</w:t>
      </w:r>
      <w:r>
        <w:t>тельных требований.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Объявленное предостережение направляется в адрес контролируемого лица через личные кабинеты контролируемых лиц в государственных информационных системах в течение 3 рабочих дней с даты объявления предостережения.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Инспектор регистрирует </w:t>
      </w:r>
      <w:r>
        <w:t>предостережение в журнале учета объявленных им предостережений с присвоением регистрационного номера.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объявления Федеральной службой по ветеринарному и фитосанитарному надзору (ее территориальным органом) предостережения о недопустимости нарушения</w:t>
      </w:r>
      <w:r>
        <w:t xml:space="preserve"> обязательных требований контролируемое лицо вправе подать возражение в отношении указанного предостережения.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Возражение направляется должностному лицу Федеральной службы по ветеринарному и фитосанитарному надзору (ее территориального органа), объявившему </w:t>
      </w:r>
      <w:r>
        <w:t>предостережение, не позднее 15 календарных дней с даты получения предостережения через личные кабинеты контролируемых лиц в государственных информационных системах.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Возражения составляются контролируемым лицом в произвольной форме и должны содержать в себе</w:t>
      </w:r>
      <w:r>
        <w:t xml:space="preserve"> следующую информацию: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наименование контролируемого лица (фамилия, имя, отчество (при наличии) в случае составления возражения гражданином или индивидуальным предпринимателем);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объект государственного надзора в соответствии с </w:t>
      </w:r>
      <w:hyperlink w:anchor="Par46" w:tooltip="6. Объектами государственного надзора являются:" w:history="1">
        <w:r>
          <w:rPr>
            <w:color w:val="0000FF"/>
          </w:rPr>
          <w:t>пунктом 6</w:t>
        </w:r>
      </w:hyperlink>
      <w:r>
        <w:t xml:space="preserve"> настоящего Положения;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дата и номер предостережения, направленного в адрес контролируемого лица;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обоснование позиции, доводы в отношении указанных в предостережении действий (бездействия) контролируемог</w:t>
      </w:r>
      <w:r>
        <w:t>о лица, которые приводят или могут привести к нарушению обязательных требований;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фамилия, имя, отчество (при наличии) направившего возражение;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дата направления возражения.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Возражение рассматривается должностным лицом Федеральной службы по ветеринарному и ф</w:t>
      </w:r>
      <w:r>
        <w:t>итосанитарному надзору (ее территориального органа), объявившим предостережение, не позднее 30 рабочих дней с даты получения такого возражения.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принятия представленных контролируемым лицом в возражениях доводов инспектор аннулирует направленное пр</w:t>
      </w:r>
      <w:r>
        <w:t>едостережение с соответствующей отметкой в журнале учета объявленных предостережений и направлением информации об аннулировании в адрес контролируемого лица через личные кабинеты контролируемых лиц в государственных информационных системах в течение 3 рабо</w:t>
      </w:r>
      <w:r>
        <w:t>чих дней с даты его аннулирования.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13. 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государственного надзора.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Консультирование осуществляется без взимания платы.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lastRenderedPageBreak/>
        <w:t>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Время консультирования не должно превышать 15 минут.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Личный прием граждан проводится руководителем Федеральной службы по ветеринарному и фитосанитарному надзору или его заместителями, руководителем территориального органа или его заместителями. Информация</w:t>
      </w:r>
      <w:r>
        <w:t xml:space="preserve"> о месте приема, а также об установленных для приема днях и часах размещается на официальных сайтах Федеральной службы по ветеринарному и фитосанитарному надзору (ее территориальных органов) в сети "Интернет".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Консультирование осуществляется по следующим в</w:t>
      </w:r>
      <w:r>
        <w:t>опросам: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организация и осуществление государственного надзора;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порядок осуществления профилактических мероприятий, контрольных (надзорных) мероприятий, установленных настоящим Положением;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требования, предъявляемые к безопасному обращению пестицидов и агрохимикатов.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Консультирование в письменной форме осуществляется инспектором в следующих случаях: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контролируемым лицом представлен письменный запрос о предоставлении письменного ответа по вопр</w:t>
      </w:r>
      <w:r>
        <w:t>осам консультирования;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за время консультирования предоставить ответ на поставленные вопросы невозможно;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ответ на поставленные вопросы требует дополнительного запроса сведений от территориальных органов Федеральной службы по ветеринарному и фитосанитарному </w:t>
      </w:r>
      <w:r>
        <w:t>надзору, других органов государственной власти или иных лиц.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Если поставленные во время консультирования вопросы не относятся к сфере безопасного обращения с пестицидами и агрохимикатами, даются необходимые разъяснения по обращению в соответствующие федера</w:t>
      </w:r>
      <w:r>
        <w:t>льные органы исполнительной власти или к отвечающим за указанные вопросы должностным лицам.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</w:t>
      </w:r>
      <w:r>
        <w:t>й Федерации.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инспекторов, иных участников контрольного (надзорного) мероприятия, а также результаты п</w:t>
      </w:r>
      <w:r>
        <w:t>роведенных в рамках контрольного (надзорного) мероприятия экспертизы, испытаний.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Информация, ставшая известной инспектору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Ф</w:t>
      </w:r>
      <w:r>
        <w:t>едеральная служба по ветеринарному и фитосанитарному надзору (ее территориальные органы)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При проведении консультирования во время </w:t>
      </w:r>
      <w:r>
        <w:t>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если в течение календарного года поступило 5 и более однотипных (по одним и тем же вопросам) обращений контролируемых ли</w:t>
      </w:r>
      <w:r>
        <w:t xml:space="preserve">ц и их представителей, консультирование по таким обращениям осуществляется посредством размещения на официальном сайте Федеральной службы по ветеринарному и фитосанитарному надзору (ее территориального органа) в сети "Интернет" письменного разъяснения, </w:t>
      </w:r>
      <w:r>
        <w:lastRenderedPageBreak/>
        <w:t>под</w:t>
      </w:r>
      <w:r>
        <w:t>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000000" w:rsidRDefault="0081531A">
      <w:pPr>
        <w:pStyle w:val="ConsPlusNormal"/>
        <w:spacing w:before="200"/>
        <w:ind w:firstLine="540"/>
        <w:jc w:val="both"/>
      </w:pPr>
      <w:bookmarkStart w:id="5" w:name="Par117"/>
      <w:bookmarkEnd w:id="5"/>
      <w:r>
        <w:t>14. Профилактический визит проводится инспектором в форме профилактической беседы по месту осуществления деятел</w:t>
      </w:r>
      <w:r>
        <w:t>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государственного н</w:t>
      </w:r>
      <w:r>
        <w:t>адзора,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государственного надзора исходя из е</w:t>
      </w:r>
      <w:r>
        <w:t>го отнесения к соответствующей категории риска.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При осуществлении профилактического визита в форме профилактической беседы по месту осуществления деятельности контролируемого лица инспектор должен явиться в день и время, установленные распоряжением о напра</w:t>
      </w:r>
      <w:r>
        <w:t>влении инспектора для осуществления профилактического визита и указанные в уведомлении о проведении профилактического визита по месту осуществления деятельности контролируемым лицом. В случае необходимости контролируемым лицом осуществляется обеспечение ин</w:t>
      </w:r>
      <w:r>
        <w:t>спектора средствами индивидуальной защиты, соблюдения иных требований в области охраны труда.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ходе профилактического визита инспектором осуществляется сбор сведений, необходимых для отнесения объектов государственного надзора к категориям риска, в том чи</w:t>
      </w:r>
      <w:r>
        <w:t>сле для ознакомления запрашиваются сведения, необходимые для отнесения объекта государственного надзора к категориям риска, осуществляется осмотр принадлежащих контролируемому лицу производственных объектов.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При проведении профилактического визита представ</w:t>
      </w:r>
      <w:r>
        <w:t>ление контролируемым лицом запрашиваемых сведений, предоставление доступа к принадлежащим контролируемому лицу производственным объектам не является обязательным.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осуществления профилактического визита путем использования видео-конференц-связи инс</w:t>
      </w:r>
      <w:r>
        <w:t xml:space="preserve">пектор осуществляет указанные в </w:t>
      </w:r>
      <w:hyperlink w:anchor="Par117" w:tooltip="14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государственного надзора, их соответствии критериям риска, основаниях и о рекомендуемых способах снижения категории риска, а также о видах, содержании и об инте..." w:history="1">
        <w:r>
          <w:rPr>
            <w:color w:val="0000FF"/>
          </w:rPr>
          <w:t>абзаце первом</w:t>
        </w:r>
      </w:hyperlink>
      <w:r>
        <w:t xml:space="preserve"> настоящего пункта действия посредством использования электронных каналов связи.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При проведении профилактического визита контролируемым лицам не выдаются предписания об устранении на</w:t>
      </w:r>
      <w:r>
        <w:t>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если при проведении профилактического визита установлено, что объекты государственного надзора представ</w:t>
      </w:r>
      <w:r>
        <w:t>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в форме отчета о проведенном профилактическом визите руководителю Федеральной</w:t>
      </w:r>
      <w:r>
        <w:t xml:space="preserve"> службы по ветеринарному и фитосанитарному надзору (ее территориального органа) для принятия решения о проведении контрольных (надзорных) мероприятий.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Обязательный профилактический визит проводится в отношении контролируемых лиц, приступающих к осуществлен</w:t>
      </w:r>
      <w:r>
        <w:t>ию деятельности, связанной с соблюдением регламентов применения пестицидов и агрохимикатов при производстве сельскохозяйственной продукции (за исключением применения пестицидов и агрохимикатов гражданами для ведения личного подсобного хозяйства), а также в</w:t>
      </w:r>
      <w:r>
        <w:t xml:space="preserve"> отношении объектов государственного надзора, отнесенных к категории чрезвычайно высокого риска.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 проведении обязательного профилактического визита контролируемое лицо уведомляется Федеральной службой по ветеринарному и фитосанитарному надзору (ее террито</w:t>
      </w:r>
      <w:r>
        <w:t>риальным органом) не позднее чем за 5 рабочих дней до даты его проведения.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Уведомление о проведении обязательного профилактического визита составляется в форме электронного документа и содержит следующие сведения: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дата, время и место составления уведомлени</w:t>
      </w:r>
      <w:r>
        <w:t>я;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наименование структурного подразделения Федеральной службы по ветеринарному и </w:t>
      </w:r>
      <w:r>
        <w:lastRenderedPageBreak/>
        <w:t>фитосанитарному надзору (ее территориального органа);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полное наименование контролируемого лица (фамилия, имя, отчество (при наличии) в случае уведомления гражданина или индиви</w:t>
      </w:r>
      <w:r>
        <w:t>дуального предпринимателя);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фамилии, имена, отчества (при наличии) инспекторов;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дата, время и место обязательного профилактического визита;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подпись инспектора.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Уведомление о проведении обязательного профилактического визита направляется в адр</w:t>
      </w:r>
      <w:r>
        <w:t>ес контролируемого лица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Контролируемое лицо вправе отказаться от проведения обязательного профилактиче</w:t>
      </w:r>
      <w:r>
        <w:t>ского визита, уведомив об этом инспектора, направившего уведомление о проведении обязательного профилактического визита, не позднее чем за 3 рабочих дня до даты его проведения.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Срок проведения обязательного профилактического визита определяется инспектором</w:t>
      </w:r>
      <w:r>
        <w:t xml:space="preserve"> самостоятельно и не должен превышать одного рабочего дня.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Федеральная служба по ветеринарному и фитосанитарному надзору (ее территориальные органы) обязана предложить контролируемым лицам, приступающим к осуществлению деятельности по применению пестицидов</w:t>
      </w:r>
      <w:r>
        <w:t xml:space="preserve"> и агрохимикатов, проведение профилактического визита не позднее чем в течение одного года с даты начала такой деятельности.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15. Плановые и внеплановые контрольные (надзорные) мероприятия осуществляются в виде: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а) инспекционного визита;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б) документарной пр</w:t>
      </w:r>
      <w:r>
        <w:t>оверки;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в) выездной проверки;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г) выборочного контроля.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16. Плановые контрольные (надзорные) мероприятия осуществляются инспекторами в соответствии с планами проведения плановых контрольных (надзорных) мероприятий на очередной календарный год.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План проведен</w:t>
      </w:r>
      <w:r>
        <w:t xml:space="preserve">ия плановых контрольных (надзорных) мероприятий на очередной календарный год разрабатывается в соответствии с </w:t>
      </w:r>
      <w:hyperlink r:id="rId15" w:tooltip="Постановление Правительства РФ от 31.12.2020 N 2428 (ред. от 14.09.2021) &quot;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&quot; (вместе с &quot;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{КонсультантПлюс}" w:history="1">
        <w:r>
          <w:rPr>
            <w:color w:val="0000FF"/>
          </w:rPr>
          <w:t>Правилами</w:t>
        </w:r>
      </w:hyperlink>
      <w: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</w:t>
      </w:r>
      <w:r>
        <w:t xml:space="preserve">) мероприятий в течение года, утвержденными постановлением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</w:t>
      </w:r>
      <w:r>
        <w:t>с органами прокуратуры, включения в него и исключения из него контрольных (надзорных) мероприятий в течение года".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Проведение инспекторами плановых контрольных (надзорных) мероприятий в отношении объектов государственного надзора в зависимости от присвоенн</w:t>
      </w:r>
      <w:r>
        <w:t>ой категории риска осуществляется со следующей периодичностью:</w:t>
      </w:r>
    </w:p>
    <w:p w:rsidR="00000000" w:rsidRDefault="0081531A">
      <w:pPr>
        <w:pStyle w:val="ConsPlusNormal"/>
        <w:spacing w:before="200"/>
        <w:ind w:firstLine="540"/>
        <w:jc w:val="both"/>
      </w:pPr>
      <w:bookmarkStart w:id="6" w:name="Par145"/>
      <w:bookmarkEnd w:id="6"/>
      <w:r>
        <w:t>для категории чрезвычайно высокого риска - один раз в год;</w:t>
      </w:r>
    </w:p>
    <w:p w:rsidR="00000000" w:rsidRDefault="0081531A">
      <w:pPr>
        <w:pStyle w:val="ConsPlusNormal"/>
        <w:spacing w:before="200"/>
        <w:ind w:firstLine="540"/>
        <w:jc w:val="both"/>
      </w:pPr>
      <w:bookmarkStart w:id="7" w:name="Par146"/>
      <w:bookmarkEnd w:id="7"/>
      <w:r>
        <w:t>для категории среднего риска - один раз в 4 года.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отношении объектов государственного надзора, которые отнес</w:t>
      </w:r>
      <w:r>
        <w:t>ены к категории низкого риска, плановые контрольные (надзорные) мероприятия не проводятся.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lastRenderedPageBreak/>
        <w:t xml:space="preserve">Основанием для включения в план проведения плановых контрольных (надзорных) мероприятий на очередной календарный год является истечение срока, установленного в </w:t>
      </w:r>
      <w:hyperlink w:anchor="Par145" w:tooltip="для категории чрезвычайно высокого риска - один раз в год;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ar146" w:tooltip="для категории среднего риска - один раз в 4 года." w:history="1">
        <w:r>
          <w:rPr>
            <w:color w:val="0000FF"/>
          </w:rPr>
          <w:t>пятом</w:t>
        </w:r>
      </w:hyperlink>
      <w:r>
        <w:t xml:space="preserve"> настоящего пункта, со дня: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окончания проведения последнего планового к</w:t>
      </w:r>
      <w:r>
        <w:t>онтрольного (надзорного) мероприятия;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государственной регистрации уставной деятельности контролируемых лиц в соответствии с Общероссийским </w:t>
      </w:r>
      <w:hyperlink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12.08.2021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</w:t>
      </w:r>
      <w:r>
        <w:t>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присвоения объекту государственного надзора категории чрезвычайно высокого или среднего риска.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17. Внеплановые контрольные (надзорные) мероприятия проводятся при наличии оснований, предусмотренных </w:t>
      </w:r>
      <w:hyperlink r:id="rId17" w:tooltip="Федеральный закон от 31.07.2020 N 248-ФЗ (ред. от 06.12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пунктами 1</w:t>
        </w:r>
      </w:hyperlink>
      <w:r>
        <w:t xml:space="preserve">, </w:t>
      </w:r>
      <w:hyperlink r:id="rId18" w:tooltip="Федеральный закон от 31.07.2020 N 248-ФЗ (ред. от 06.12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3</w:t>
        </w:r>
      </w:hyperlink>
      <w:r>
        <w:t xml:space="preserve"> - </w:t>
      </w:r>
      <w:hyperlink r:id="rId19" w:tooltip="Федеральный закон от 31.07.2020 N 248-ФЗ (ред. от 06.12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6 части 1</w:t>
        </w:r>
      </w:hyperlink>
      <w:r>
        <w:t xml:space="preserve"> и </w:t>
      </w:r>
      <w:hyperlink r:id="rId20" w:tooltip="Федеральный закон от 31.07.2020 N 248-ФЗ (ред. от 06.12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частью 3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18. Индивидуальный предприниматель, гражданин, являющиеся контролируемыми лицами, вправе представить в Фед</w:t>
      </w:r>
      <w:r>
        <w:t>еральную службу по ветеринарному и фитосанитарному надзору (ее территориальный орган) информацию о невозможности присутствия при проведении контрольного (надзорного) мероприятия в случаях:</w:t>
      </w:r>
    </w:p>
    <w:p w:rsidR="00000000" w:rsidRDefault="0081531A">
      <w:pPr>
        <w:pStyle w:val="ConsPlusNormal"/>
        <w:spacing w:before="200"/>
        <w:ind w:firstLine="540"/>
        <w:jc w:val="both"/>
      </w:pPr>
      <w:bookmarkStart w:id="8" w:name="Par154"/>
      <w:bookmarkEnd w:id="8"/>
      <w:r>
        <w:t>отсутствия по месту осуществления деятельности индивиду</w:t>
      </w:r>
      <w:r>
        <w:t>ального предпринимателя, гражданина на момент проведения контрольного (надзорного) мероприятия в связи с ежегодным отпуском;</w:t>
      </w:r>
    </w:p>
    <w:p w:rsidR="00000000" w:rsidRDefault="0081531A">
      <w:pPr>
        <w:pStyle w:val="ConsPlusNormal"/>
        <w:spacing w:before="200"/>
        <w:ind w:firstLine="540"/>
        <w:jc w:val="both"/>
      </w:pPr>
      <w:bookmarkStart w:id="9" w:name="Par155"/>
      <w:bookmarkEnd w:id="9"/>
      <w:r>
        <w:t>временной нетрудоспособности на момент проведения контрольного (надзорного) мероприятия.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В случаях, указанных в </w:t>
      </w:r>
      <w:hyperlink w:anchor="Par154" w:tooltip="отсутствия по месту осуществления деятельности индивидуального предпринимателя, гражданина на момент проведения контрольного (надзорного) мероприятия в связи с ежегодным отпуском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55" w:tooltip="временной нетрудоспособности на момент проведения контрольного (надзорного) мероприятия." w:history="1">
        <w:r>
          <w:rPr>
            <w:color w:val="0000FF"/>
          </w:rPr>
          <w:t>третьем</w:t>
        </w:r>
      </w:hyperlink>
      <w:r>
        <w:t xml:space="preserve"> настоящего пункта, проведение контрольного (надзорного) мероприятия в отношении индивидуального предпринимателя, гражданина, являющихся контролируемыми лицами, предостав</w:t>
      </w:r>
      <w:r>
        <w:t>ивших информацию о невозможности присутствия при проведении контрольного (надзорного) мероприятия, переносится на срок, необходимый для устранения причин, послуживших поводом для отсутствия при проведении контрольного (надзорного) мероприятия индивидуально</w:t>
      </w:r>
      <w:r>
        <w:t>го предпринимателя, гражданина.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Информация о невозможности присутствия при проведении контрольного (надзорного) мероприятия индивидуального предпринимателя, гражданина, являющихся контролируемыми лицами, направляется непосредственно индивидуальным предприн</w:t>
      </w:r>
      <w:r>
        <w:t>имателем, гражданином, являющимися контролируемыми лицами, или их представителями в Федеральную службу по ветеринарному и фитосанитарному надзору (ее территориальный орган).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19. Инспекционный визит проводится путем взаимодействия с конкретным контролируемы</w:t>
      </w:r>
      <w:r>
        <w:t>м лицом и (или) владельцем (пользователем) производственного объекта.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</w:t>
      </w:r>
      <w:r>
        <w:t xml:space="preserve"> государственного надзора.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Срок проведения инспекционного визита в одном месте осуществления деятельности либо на одном производственном объекте не может превышать одного рабочего дня.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Контролируемые лица или их представители обязаны обеспечить беспрепятственный доступ инспектора в </w:t>
      </w:r>
      <w:r>
        <w:t>здания, сооружения, помещения.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21" w:tooltip="Федеральный закон от 31.07.2020 N 248-ФЗ (ред. от 06.12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пунктами 3</w:t>
        </w:r>
      </w:hyperlink>
      <w:r>
        <w:t xml:space="preserve"> - </w:t>
      </w:r>
      <w:hyperlink r:id="rId22" w:tooltip="Федеральный закон от 31.07.2020 N 248-ФЗ (ред. от 06.12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6 части 1</w:t>
        </w:r>
      </w:hyperlink>
      <w:r>
        <w:t xml:space="preserve">, </w:t>
      </w:r>
      <w:hyperlink r:id="rId23" w:tooltip="Федеральный закон от 31.07.2020 N 248-ФЗ (ред. от 06.12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частью 3 статьи 57</w:t>
        </w:r>
      </w:hyperlink>
      <w:r>
        <w:t xml:space="preserve"> и </w:t>
      </w:r>
      <w:hyperlink r:id="rId24" w:tooltip="Федеральный закон от 31.07.2020 N 248-ФЗ (ред. от 06.12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частью 12 статьи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lastRenderedPageBreak/>
        <w:t>В ходе инспекционного визита могут совершаться следующие контрольные (надзорные) действия: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осмотр;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опрос</w:t>
      </w:r>
      <w:r>
        <w:t>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получение письменных объяснений;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</w:t>
      </w:r>
      <w:r>
        <w:t xml:space="preserve"> подразделений) либо объекта государственного надзора.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При осмотре в ходе инспекционного визита инспектор проводит визуальное обследование производственных объектов без их вскрытия, без разборки, демонтажа или нарушения целостности обследуемых объектов и и</w:t>
      </w:r>
      <w:r>
        <w:t>х частей иными способами.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Осмотр осуществляется инспектором в присутствии контролируемого лица или его представителя. При осмотре может применяться видеозапись.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По результатам осмотра инспектором составляется протокол осмотра, в который вносится перечень о</w:t>
      </w:r>
      <w:r>
        <w:t>смотренных производственных объектов,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К протоколу осмотра прикладывается носитель с видеозаписью в случае его наличи</w:t>
      </w:r>
      <w:r>
        <w:t>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отказа контролируемого лица или его представителя от подписания протокола осмотра инспектор делает соответствующую отметку.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При необходимости получения инспектором устной информации, имеющей значение для проведения оценки соблюдения контролируе</w:t>
      </w:r>
      <w:r>
        <w:t>мым лицом обязательных требований, производится опрос контролируемого лица или его представителя и иных лиц, располагающих такой информацией. При опросе может использоваться видео- и (или) аудиозапись. О проведении видео- и (или) аудиозаписи инспектор устн</w:t>
      </w:r>
      <w:r>
        <w:t>о информирует контролируемое лицо или его представителя с отметкой о ведении видео- и (или) аудиозаписи в протоколе опроса.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Результаты опроса фиксируются в протоколе опроса, который подписывается опрашиваемым лицом, подтверждающим достоверность изложенных </w:t>
      </w:r>
      <w:r>
        <w:t>им сведений.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если полученные сведения имеют значение для контрольного (надзорного) мероприятия, результаты опроса фиксируются также в акте контрольного (надзорного) мероприятия.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К протоколу опроса прикладывается носитель с видео- и (или) аудиозапи</w:t>
      </w:r>
      <w:r>
        <w:t>сью в случае его наличия.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Для получения письменных объяснений,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сведениями, инспе</w:t>
      </w:r>
      <w:r>
        <w:t>ктор в ходе инспекционного визита запрашивает письменные свидетельства.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Объяснения оформляются путем составления письменного документа в свободной форме.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Инспектор вправе собственноручно составить объяснения со слов должностных лиц или работников организац</w:t>
      </w:r>
      <w:r>
        <w:t>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</w:t>
      </w:r>
      <w:r>
        <w:t>, указывая дату и место его составления.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если полученные сведения имеют значение для контрольного (надзорного) мероприятия, результаты письменных объяснений фиксируются также в акте контрольного (надзорного) мероприятия.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lastRenderedPageBreak/>
        <w:t>Инспектор в ходе инспекцио</w:t>
      </w:r>
      <w:r>
        <w:t>нного визита может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Истребуемые документы </w:t>
      </w:r>
      <w:r>
        <w:t xml:space="preserve">направляются в Федеральную службу по ветеринарному и фитосанитарному надзору (ее территориальные органы) в форме электронного документа в порядке, предусмотренном </w:t>
      </w:r>
      <w:hyperlink r:id="rId25" w:tooltip="Федеральный закон от 31.07.2020 N 248-ФЗ (ред. от 06.12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статьей 21</w:t>
        </w:r>
      </w:hyperlink>
      <w:r>
        <w:t xml:space="preserve"> Федер</w:t>
      </w:r>
      <w:r>
        <w:t>ального закона "О государственном контроле (надзоре) и муниципальном контроле в Российской Федерации", за исключением случаев, если Федеральной службой по ветеринарному и фитосанитарному надзору (ее территориальными органами) установлена необходимость пред</w:t>
      </w:r>
      <w:r>
        <w:t>ставления документов на бумажном носителе. Документы могут быть представлены в Федеральную службу по ветеринарному и фитосанитарному надзору (ее территориальные органы) на бумажном носителе контролируемым лицом лично или через представителя либо направлены</w:t>
      </w:r>
      <w:r>
        <w:t xml:space="preserve"> по почте заказным письмом. На бумажном носителе представляются подлинники документов либо заверенные контролируемым лицом копии. Не допускается требование нотариального удостоверения копий документов. Тиражирование копий документов на бумажном носителе и </w:t>
      </w:r>
      <w:r>
        <w:t>их доставка в Федеральную службу по ветеринарному и фитосанитарному надзору (ее территориальные органы) осуществляются за счет контролируемого лица. По завершении контрольного (надзорного) мероприятия подлинники документов возвращаются контролируемому лицу</w:t>
      </w:r>
      <w:r>
        <w:t xml:space="preserve"> в течение 10 рабочих дней после завершения контрольного (надзорного) мероприятия.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представления заверенных копий истребуемых документов инспектор вправе ознакомиться с подлинниками документов.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Документы, которые истребуются в ходе контрольных (на</w:t>
      </w:r>
      <w:r>
        <w:t>дзорных) мероприятий, должны быть представлены контролируемым лицом инспектору в срок, указанный в требовании о представлении документов. В случае если контролируемое лицо не имеет возможности представить истребуемые документы в течение установленного в ук</w:t>
      </w:r>
      <w:r>
        <w:t>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</w:t>
      </w:r>
      <w:r>
        <w:t>овленный срок, и срока, в течение которого контролируемое лицо может представить истребуемые документы. В течение 24 часов со дня получения такого ходатайства инспектор продлевает срок представления документов или отказывает в продлении срока, о чем состав</w:t>
      </w:r>
      <w:r>
        <w:t xml:space="preserve">ляется соответствующий электронный документ и информируется контролируемое лицо любым доступным способом в соответствии со </w:t>
      </w:r>
      <w:hyperlink r:id="rId26" w:tooltip="Федеральный закон от 31.07.2020 N 248-ФЗ (ред. от 06.12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государственном контро</w:t>
      </w:r>
      <w:r>
        <w:t>ле (надзоре) и муниципальном контроле в Российской Федерации".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Документы (копии документов), ранее представленные контролируемым лицом в Федеральную службу по ветеринарному и фитосанитарному надзору (ее территориальные органы), независимо от оснований их п</w:t>
      </w:r>
      <w:r>
        <w:t>редставления могут не представляться повторно при условии уведомления Федеральной службы по ветеринарному и фитосанитарному надзору (ее территориальных органов) о том, что истребуемые документы (копии документов) были представлены ранее, с указанием реквиз</w:t>
      </w:r>
      <w:r>
        <w:t>итов документа, которым (приложением к которому) они были представлены.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направления контролируемым лицом в Федеральную службу по ветеринарному и фитосанитарному надзору (ее территориальные органы) копий документов на бумажном носителе, не заверенн</w:t>
      </w:r>
      <w:r>
        <w:t>ых надлежащим образом, такие документы не считаются направленными и не могут являться доказательствами соблюдения или несоблюдения обязательных требований.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20. Выборочный контроль, представляющий собой инструментальное обследование и (или) отбор проб (обра</w:t>
      </w:r>
      <w:r>
        <w:t>зцов) продукции (товаров) в целях подтверждения их соответствия обязательным требованиям к безопасности и (или) качеству, проводится по месту хранения, применения (эксплуатации) и (или) реализации продукции (товаров).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 проведении выборочного контроля контролируемые лица не уведомляются.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Выборочный контроль может проводиться с участием экспертов, специалистов, привлекаемых к проведению контрольного (надзорного) мероприятия на основании решения уполномоченного должностно</w:t>
      </w:r>
      <w:r>
        <w:t xml:space="preserve">го лица Федеральной службой по ветеринарному и фитосанитарному надзору (ее </w:t>
      </w:r>
      <w:r>
        <w:lastRenderedPageBreak/>
        <w:t>территориальных органов).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Срок проведения выборочного контроля определяется периодом времени, в течение которого обычно проводятся изъятие проб (образцов) (далее - отбор проб) соотв</w:t>
      </w:r>
      <w:r>
        <w:t>етствующей продукции (товаров) и необходимые экспертизы.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21.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</w:t>
      </w:r>
      <w:r>
        <w:t>зательных требований, а также оценки выполнения решений Федеральной службы по ветеринарному и фитосанитарному надзору (ее территориальных органов).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Выездная проверка проводится по месту нахождения (осуществления деятельности) контролируемого лица (его фили</w:t>
      </w:r>
      <w:r>
        <w:t>алов, представительств, обособленных структурных подразделений) либо объекта государственного надзора.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Срок проведения выездной проверки составляет 10 рабочих дней. В отношении одного контролируемого лица, являющегося субъектом малого предпринимательства, </w:t>
      </w:r>
      <w:r>
        <w:t>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Выездная проверка проводится на основании распоряжения (приказа) руководителя Федеральной службы по ветеринарн</w:t>
      </w:r>
      <w:r>
        <w:t>ому и фитосанитарному надзору (ее территориального органа).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22. В ходе выборочного контроля и выездной проверки могут совершаться следующие контрольные (надзорные) действия: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осмотр;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досмотр (за исключением выборочного контроля);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опрос (за исключением выбор</w:t>
      </w:r>
      <w:r>
        <w:t>очного контроля);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получение письменных объяснений;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истребование документов;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отбор проб (образцов);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инструментальное обследование;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испытание;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экспертиза.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Решение о необходимости проведения конкретных контрольных (надзорных) действий в ходе выборочного контр</w:t>
      </w:r>
      <w:r>
        <w:t>оля и выездной проверки принимается инспектором самостоятельно.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При осмотре в ходе выборочного контроля и выездной проверки инспектор проводит визуальное обследование производственных объектов без их вскрытия, без разборки, демонтажа или нарушения целостно</w:t>
      </w:r>
      <w:r>
        <w:t>сти обследуемых объектов и их частей иными способами.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Осмотр осуществляется инспектором в присутствии контролируемого лица или его представителя. При осмотре может применяться видеозапись.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По результатам осмотра инспектором составляется протокол осмотра, в</w:t>
      </w:r>
      <w:r>
        <w:t xml:space="preserve"> который вносится перечень осмотренных производственных объектов,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К протоколу осмотра прикладывается носитель с виде</w:t>
      </w:r>
      <w:r>
        <w:t>озаписью в случае его наличия.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lastRenderedPageBreak/>
        <w:t>В случае отказа контролируемого лица или его представителя от подписания протокола осмотра инспектор делает соответствующую отметку.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невозможности достижения целей контрольного (надзорного) мероприятия по результатам</w:t>
      </w:r>
      <w:r>
        <w:t xml:space="preserve"> осмотра и (или) выявления наличия признаков возможного нарушения обязательных требований инспектор производит досмотр, который осуществляется путем визуального обследования производственных объектов со вскрытием помещений (отсеков), транспортных средств, </w:t>
      </w:r>
      <w:r>
        <w:t>упаковки продукции (товаров), в том числе с удалением примененных к ним пломб, печатей или иных средств идентификации, с разборкой, демонтажем или нарушением целостности обследуемых объектов и их частей иными способами.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Досмотр осуществляется инспектором в</w:t>
      </w:r>
      <w:r>
        <w:t xml:space="preserve"> присутствии контролируемого лица или его представителя. При досмотре применяется видеозапись.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получения инспектором сведений о причинении вреда, а равно о создании угрозы причинения вреда жизни и здоровью граждан, животным, растениям, иным объект</w:t>
      </w:r>
      <w:r>
        <w:t>ам охраны окружающей среды и надлежащего заблаговременного уведомления контролируемого лица о проведении досмотра досмотр может быть проведен в отсутствие контролируемого лица или его представителя с обязательным применением видеозаписи.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По результатам дос</w:t>
      </w:r>
      <w:r>
        <w:t xml:space="preserve">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</w:t>
      </w:r>
      <w:r>
        <w:t>контрольного (надзорного) мероприятия.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К протоколу досмотра прикладывается носитель с видеозаписью при его наличии.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отказа контролируемого лица или его представителя от подписания протокола досмотра инспектор делает соответствующую отметку.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При необходимости получения инспектором устной информации, имеющей значение для проведения оценки соблюдения контролируемым лицом обязательных требований, производится опрос контролируемого лица или его представителя и иных лиц, располагающих такой информа</w:t>
      </w:r>
      <w:r>
        <w:t>цией. При опросе может использоваться видео- и (или) аудиозапись. О проведении видео- и (или) аудиозаписи инспектор устно информирует контролируемое лицо или его представителя и иных лиц с отметкой о ведении видео- и (или) аудиозаписи в протоколе опроса.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Р</w:t>
      </w:r>
      <w:r>
        <w:t>езультаты опроса фиксируются в протоколе опроса, который подписывается опрашиваемым лицом, подтверждающим достоверность изложенных им сведений.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если полученные сведения имеют значение для контрольного (надзорного) мероприятия, результаты опроса фи</w:t>
      </w:r>
      <w:r>
        <w:t>ксируются также в акте контрольного (надзорного) мероприятия.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К протоколу опроса прикладывается носитель с видео- и (или) аудиозаписью.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Для получения письменных объяснений, имеющих значение для проведения оценки соблюдения контролируемым лицом обязательных</w:t>
      </w:r>
      <w:r>
        <w:t xml:space="preserve"> требований, от контролируемого лица или его представителя, свидетелей, располагающих такими сведениями, инспектор в ходе выборочного контроля и выездной проверки запрашивает письменные свидетельства.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Объяснения оформляются путем составления письменного до</w:t>
      </w:r>
      <w:r>
        <w:t>кумента в свободной форме.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</w:t>
      </w:r>
      <w:r>
        <w:t>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если полученные сведения имеют значение для контрольного (надзорного) меропри</w:t>
      </w:r>
      <w:r>
        <w:t xml:space="preserve">ятия, </w:t>
      </w:r>
      <w:r>
        <w:lastRenderedPageBreak/>
        <w:t>результаты письменных объяснений фиксируются также в акте контрольного (надзорного) мероприятия.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Для проведения оценки соблюдения контролируемым лицом обязательных требований инспектор в ходе выборочного контроля и выездной проверки может предъявить </w:t>
      </w:r>
      <w:r>
        <w:t>(направить) контролируемому лицу требование о представлении необходимых и (или) имеющих значение документов и (или) их копий.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Истребуемые документы направляются в Федеральную службу по ветеринарному и фитосанитарному надзору (ее территориальные органы) в ф</w:t>
      </w:r>
      <w:r>
        <w:t xml:space="preserve">орме электронного документа в порядке, предусмотренном </w:t>
      </w:r>
      <w:hyperlink r:id="rId27" w:tooltip="Федеральный закон от 31.07.2020 N 248-ФЗ (ред. от 06.12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за ис</w:t>
      </w:r>
      <w:r>
        <w:t>ключением случаев, если Федеральной службой по ветеринарному и фитосанитарному надзору (ее территориальными органами) установлена необходимость представления документов на бумажном носителе. Документы могут быть представлены в Федеральную службу по ветерин</w:t>
      </w:r>
      <w:r>
        <w:t>арному и фитосанитарному надзору (ее территориальные органы)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</w:t>
      </w:r>
      <w:r>
        <w:t>лируемым лицом копии. Не допускается требование нотариального удостоверения копий документов. Тиражирование копий документов на бумажном носителе и их доставка в Федеральную службу по ветеринарному и фитосанитарному надзору (ее территориальные органы) осущ</w:t>
      </w:r>
      <w:r>
        <w:t>ествляются за счет контролируемого лица. По завершении контрольного (надзорного) мероприятия подлинники документов возвращаются контролируемому лицу в течение 10 рабочих дней после завершения контрольного (надзорного) мероприятия.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представления за</w:t>
      </w:r>
      <w:r>
        <w:t>веренных копий истребуемых документов инспектор вправе ознакомиться с подлинниками документов.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Документы, которые истребуются в ходе контрольного (надзорного) мероприятия, должны быть представлены контролируемым лицом инспектору в срок, указанный в требова</w:t>
      </w:r>
      <w:r>
        <w:t>нии о представлении документов. В случае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</w:t>
      </w:r>
      <w:r>
        <w:t xml:space="preserve">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</w:t>
      </w:r>
      <w:r>
        <w:t>течение 24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</w:t>
      </w:r>
      <w:r>
        <w:t xml:space="preserve"> соответствии со </w:t>
      </w:r>
      <w:hyperlink r:id="rId28" w:tooltip="Федеральный закон от 31.07.2020 N 248-ФЗ (ред. от 06.12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Документы (копии документов), ранее предста</w:t>
      </w:r>
      <w:r>
        <w:t xml:space="preserve">вленные контролируемым лицом в Федеральную службу по ветеринарному и фитосанитарному надзору (ее территориальные органы), независимо от оснований их представления могут не представляться повторно при условии уведомления Федеральной службы по ветеринарному </w:t>
      </w:r>
      <w:r>
        <w:t>и фитосанитарному надзору (ее территориальных органов) о том, что истребуемые документы (копии документов) были представлены ранее, с указанием реквизитов документа, которым (приложением к которому) они были представлены.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направления контролируемы</w:t>
      </w:r>
      <w:r>
        <w:t>м лицом в Федеральную службу по ветеринарному и фитосанитарному надзору (ее территориальные органы) копий документов на бумажном носителе, не заверенных надлежащим образом, такие документы не считаются направленными и не могут являться доказательствами соб</w:t>
      </w:r>
      <w:r>
        <w:t>людения (несоблюдения) обязательных требований.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целях проверки соблюдения контролируемым лицом обязательных требований инспектор в ходе выборочного контроля и выездной проверки может производить отбор проб растворов пестицидов и агрохимикатов (их остатко</w:t>
      </w:r>
      <w:r>
        <w:t>в), почвы, дренажных вод, отходов, связанных с использованием пестицидов и агрохимикатов, растений и (или) их частей в период вегетации и плодоношения, урожая до его вывоза на склад в порядке, установленном настоящим Положением, для определения остаточного</w:t>
      </w:r>
      <w:r>
        <w:t xml:space="preserve"> содержания действующих веществ пестицидов, наличия агрохимикатов.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Отбор проб осуществляется в присутствии контролируемого лица или его представителя. При отборе </w:t>
      </w:r>
      <w:r>
        <w:lastRenderedPageBreak/>
        <w:t>проб может применяться видеозапись. К протоколу отбора проб прикладывается носитель с видеозап</w:t>
      </w:r>
      <w:r>
        <w:t>исью при его наличии.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Отбор проб осуществляется в количестве (объеме) не более одного килограмма (литра).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По результатам отбора проб инспектором или привлеченным им лицом составляется протокол отбора проб, в котором указываются дата и место его составления</w:t>
      </w:r>
      <w:r>
        <w:t>, должность, фамилия и инициалы инспектора, эксперта или специалиста, составивших протокол, сведения о контролируемом лице или его представителе, присутствовавших при отборе проб, использованные методики отбора проб, иные сведения, имеющие значение для иде</w:t>
      </w:r>
      <w:r>
        <w:t>нтификации проб.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Отбор проб в целях осуществления государственного надзора может проводиться специалистами федеральных государственных бюджетных учреждений, подведомственных Федеральной службе по ветеринарному и фитосанитарному надзору (далее - специалист)</w:t>
      </w:r>
      <w:r>
        <w:t>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отказа контролируемого лица или его представителя от подписания протокола отбора проб инспектор, эксперт или специалист делает соответствующую отметку.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Отбор проб фиксируется также в акте контрольного (надзорного) мероприятия.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Испытания или эксп</w:t>
      </w:r>
      <w:r>
        <w:t>ертиза отобранных проб (или) образцов проводятся аккредитованными в национальной системе аккредитации федеральными государственными бюджетными учреждениями, уполномоченными и подведомственными Федеральной службе по ветеринарному и фитосанитарному надзору.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Специалист осуществляет испытание по месту нахождения федерального государственного бюджетного учреждения, подведомственного Федеральной службе по ветеринарному и фитосанитарному надзору, с использованием специального оборудования и (или) технических прибо</w:t>
      </w:r>
      <w:r>
        <w:t xml:space="preserve">ров, предусмотренных </w:t>
      </w:r>
      <w:hyperlink r:id="rId29" w:tooltip="Федеральный закон от 31.07.2020 N 248-ФЗ (ред. от 06.12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частью 2 статьи 82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проведения отбора проб</w:t>
      </w:r>
      <w:r>
        <w:t xml:space="preserve"> инспектором отобранные пробы для проведения испытаний или экспертизы передаются специалисту незамедлительно.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Испытание осуществляется специалистом, имеющим допуск к работе на специальном оборудовании, использованию технических приборов.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По результатам исп</w:t>
      </w:r>
      <w:r>
        <w:t>ытания специалистом составляется протокол испытания, в котором указываются дата и место его составления, должность, фамилия и инициалы специалиста, составившего протокол, сведения о контролируемом лице, предмет испытания, используемое специальное оборудова</w:t>
      </w:r>
      <w:r>
        <w:t>ние и (или) технические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</w:t>
      </w:r>
      <w:r>
        <w:t>ение для проведения оценки результатов испытаний.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Указанный протокол направляется инспектору в течение одного рабочего дня со дня подписания.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Общая продолжительность испытания не может превышать 5 рабочих дней.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Результаты испытания фиксируются также в акте контрольного (надзорного) мероприятия.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В ходе выборочного контроля и выездной проверки инспектор может поручить эксперту или экспертной организации провести исследование по вопросам, разрешение которых требует </w:t>
      </w:r>
      <w:r>
        <w:t>специальных знаний в различных областях науки, техники, искусства или ремесла и которые поставлены перед экспертом или экспертной организацией в рамках контрольного (надзорного) мероприятия в целях оценки соблюдения контролируемым лицом обязательных требов</w:t>
      </w:r>
      <w:r>
        <w:t>аний.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Конкретное экспертное задание может включать одну или несколько из следующих задач экспертизы: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lastRenderedPageBreak/>
        <w:t>установление фактов, обстоятельств;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установление тождества или различия;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установление объективных свойств и состояний имеющихся в наличии образцов;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проведе</w:t>
      </w:r>
      <w:r>
        <w:t>ние оценки образца на соответствие заданным критериям;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установление соответствия образца существующим принципам и нормам права;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установление соответствия образца заданной системе нормативно-технических требований;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установление последствий изменения образца</w:t>
      </w:r>
      <w:r>
        <w:t xml:space="preserve"> по заданной программе его развития.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Поручение о производстве экспертизы должно содержать следующие сведения: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дата, время и место составления поручения;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наименование структурного подразделения Федеральной службы по ветеринарному и фитосанитарному надзору (</w:t>
      </w:r>
      <w:r>
        <w:t>ее территориального органа);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фамилия, имя, отчество (при наличии) инспектора;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полное наименование экспертной организации, фамилия, имя, отчество (при наличии) эксперта;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дата, время и место проведения экспертизы;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задача экспертизы и перечень поставленных пе</w:t>
      </w:r>
      <w:r>
        <w:t>ред экспертом или экспертной организацией вопросов;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срок проведения экспертизы;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подпись инспектора.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Информация об осуществлении экспертизы доводится до сведения контролируемых лиц путем вручения копии поручения об осуществлении экспертизы или направления е</w:t>
      </w:r>
      <w:r>
        <w:t>го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При назначении и осуществлении экспертизы контролируемые лица имеют право: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информировать Федеральну</w:t>
      </w:r>
      <w:r>
        <w:t>ю службу по ветеринарному и фитосанитарному надзору (ее территориальные органы) о наличии конфликта интересов у эксперта, экспертной организации;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предлагать дополнительные вопросы для получения по ним заключения эксперта, экспертной организации, а также ут</w:t>
      </w:r>
      <w:r>
        <w:t>очнять формулировки поставленных вопросов;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присутствовать с разрешения инспектора при осуществлении экспертизы и давать объяснения эксперту;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знакомиться с заключением эксперта или экспертной организации.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Экспертиза осуществляется по месту осуществления дея</w:t>
      </w:r>
      <w:r>
        <w:t>тельности эксперта или экспертной организации.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Результаты экспертизы оформляются экспертным заключением.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Результаты испытаний или экспертизы фиксируются также в акте контрольного (надзорного) мероприятия.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lastRenderedPageBreak/>
        <w:t>Инструментальное обследование проводится инспектором или специалистом, имеющими доступ к работе на специальном оборудовании, использованию технических приборов, по месту нахождения (осуществления деятельности) контролируемого лица (его филиалов, представит</w:t>
      </w:r>
      <w:r>
        <w:t>ельств, обособленных структурных подразделений) либо по месту нахождения производственного объекта с использованием специального оборудования и (или) технических приборов для определения фактических значений, показателей, действий (событий), имеющих значен</w:t>
      </w:r>
      <w:r>
        <w:t xml:space="preserve">ие для оценки соблюдения контролируемым лицом обязательных требований, а также для подтверждения соответствия продукции (товаров) обязательным требованиям, в соответствии со </w:t>
      </w:r>
      <w:hyperlink r:id="rId30" w:tooltip="Федеральный закон от 31.07.2020 N 248-ФЗ (ред. от 06.12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 xml:space="preserve">статьей </w:t>
        </w:r>
        <w:r>
          <w:rPr>
            <w:color w:val="0000FF"/>
          </w:rPr>
          <w:t>82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23. В ходе документарной проверки могут совершаться следующие контрольные (надзорные) действия: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получение письменных объяснений;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истребование </w:t>
      </w:r>
      <w:r>
        <w:t>документов;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экспертиза.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Для получения письменных объяснений,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сведениями, инспект</w:t>
      </w:r>
      <w:r>
        <w:t>ор в ходе документарной проверки запрашивает письменные свидетельства.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Объяснения оформляются путем составления письменного документа в свободной форме.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Инспектор вправе собственноручно составить объяснения со слов должностных лиц или работников организаци</w:t>
      </w:r>
      <w:r>
        <w:t>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</w:t>
      </w:r>
      <w:r>
        <w:t xml:space="preserve"> указывая дату и место его составления.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если полученные сведения имеют значение для контрольного (надзорного) мероприятия, результаты письменных объяснений фиксируются также в акте контрольного (надзорного) мероприятия.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Инспектор в ходе документар</w:t>
      </w:r>
      <w:r>
        <w:t>ной проверки может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Истребуемые документы </w:t>
      </w:r>
      <w:r>
        <w:t xml:space="preserve">направляются в Федеральную службу по ветеринарному и фитосанитарному надзору (ее территориальные органы) в форме электронного документа в порядке, предусмотренном </w:t>
      </w:r>
      <w:hyperlink r:id="rId31" w:tooltip="Федеральный закон от 31.07.2020 N 248-ФЗ (ред. от 06.12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статьей 21</w:t>
        </w:r>
      </w:hyperlink>
      <w:r>
        <w:t xml:space="preserve"> Федер</w:t>
      </w:r>
      <w:r>
        <w:t>ального закона "О государственном контроле (надзоре) и муниципальном контроле в Российской Федерации", за исключением случаев, если Федеральной службой по ветеринарному и фитосанитарному надзору (ее территориальными органами) установлена необходимость пред</w:t>
      </w:r>
      <w:r>
        <w:t>ставления документов на бумажном носителе. Документы могут быть представлены в Федеральную службу по ветеринарному и фитосанитарному надзору (ее территориальные органы) на бумажном носителе контролируемым лицом лично или через представителя либо направлены</w:t>
      </w:r>
      <w:r>
        <w:t xml:space="preserve"> по почте заказным письмом. На бумажном носителе представляются подлинники документов либо заверенные контролируемым лицом копии. Не допускается требование нотариального удостоверения копий документов. Тиражирование копий документов на бумажном носителе и </w:t>
      </w:r>
      <w:r>
        <w:t>их доставка в Федеральную службу по ветеринарному и фитосанитарному надзору (ее территориальные органы) осуществляются за счет контролируемого лица. По завершении контрольного (надзорного) мероприятия подлинники документов возвращаются контролируемому лицу</w:t>
      </w:r>
      <w:r>
        <w:t xml:space="preserve"> в течение 10 рабочих дней после завершения контрольного (надзорного) мероприятия.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представления заверенных копий истребуемых документов инспектор вправе ознакомиться с подлинниками документов.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lastRenderedPageBreak/>
        <w:t>Документы, которые истребуются в ходе документарной п</w:t>
      </w:r>
      <w:r>
        <w:t>роверки, должны быть представлены контролируемым лицом инспектору в срок, указанный в требовании о представлении документов. В случае если контролируемое лицо не имеет возможности представить истребуемые документы в течение установленного в указанном требо</w:t>
      </w:r>
      <w:r>
        <w:t>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</w:t>
      </w:r>
      <w:r>
        <w:t>, и срока, в течение которого контролируемое лицо может представить истребуемые документы. В течение 24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</w:t>
      </w:r>
      <w:r>
        <w:t xml:space="preserve">тствующий электронный документ и информируется контролируемое лицо любым доступным способом в соответствии со </w:t>
      </w:r>
      <w:hyperlink r:id="rId32" w:tooltip="Федеральный закон от 31.07.2020 N 248-ФЗ (ред. от 06.12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государственном контроле (надзоре) </w:t>
      </w:r>
      <w:r>
        <w:t>и муниципальном контроле в Российской Федерации".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Документы (копии документов), ранее представленные контролируемым лицом в Федеральную службу по ветеринарному и фитосанитарному надзору (ее территориальные органы), независимо от оснований их представления </w:t>
      </w:r>
      <w:r>
        <w:t>могут не представляться повторно при условии уведомления Федеральной службы по ветеринарному и фитосанитарному надзору (ее территориальных органов) о том, что истребуемые документы (копии документов) были представлены ранее, с указанием реквизитов документ</w:t>
      </w:r>
      <w:r>
        <w:t>а, которым (приложением к которому) они были представлены.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направления контролируемым лицом в Федеральную службу по ветеринарному и фитосанитарному надзору (ее территориальные органы) копий документов на бумажном носителе, не заверенных надлежащим</w:t>
      </w:r>
      <w:r>
        <w:t xml:space="preserve"> образом, такие документы не считаются направленными и не могут являться доказательствами соблюдения или несоблюдения обязательных требований.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В целях оценки соблюдения контролируемым лицом обязательных требований инспектор в ходе документарной проверки в </w:t>
      </w:r>
      <w:r>
        <w:t>поручении может поставить перед экспертом или экспертной организацией вопросы, разрешение которых требует специальных знаний в различных областях науки, техники, искусства или ремесла и которые поставлены перед экспертом или экспертной организацией в рамка</w:t>
      </w:r>
      <w:r>
        <w:t>х контрольного (надзорного) мероприятия в целях оценки соблюдения контролируемым лицом обязательных требований.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Конкретное экспертное задание может включать одну или несколько из следующих задач экспертизы: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установление фактов, обстоятельств;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установление </w:t>
      </w:r>
      <w:r>
        <w:t>тождества или различия;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установление объективных свойств и состояний имеющихся в наличии образцов;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проведение оценки образца на соответствие заданным критериям;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установление соответствия образца существующим принципам и нормам права;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установление соответст</w:t>
      </w:r>
      <w:r>
        <w:t>вия образца заданной системе нормативно-технических требований;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установление последствий изменения образца по заданной программе его развития.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Поручение о производстве экспертизы должно содержать следующие сведения: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дата, время и место составления поручени</w:t>
      </w:r>
      <w:r>
        <w:t>я;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наименование структурного подразделения Федеральной службы по ветеринарному и фитосанитарному надзору (ее территориального органа);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фамилия, имя, отчество (при наличии) инспектора;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полное наименование экспертной организации, фамилия, имя, отчество (при наличии) эксперта;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дата, время и место проведения экспертизы;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lastRenderedPageBreak/>
        <w:t>задача экспертизы и перечень поставленных перед экспертом или экспертной организацией вопросов;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срок проведения экспертизы</w:t>
      </w:r>
      <w:r>
        <w:t>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подпись инспектора.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Информация об осуществлении экспертизы доводится до сведения контролируемых лиц путем вручения копии поручения об осуществлении экспертизы или направления его через личные кабинеты контролируемых лиц в государственных информационных с</w:t>
      </w:r>
      <w:r>
        <w:t>истемах или почтовым отправлением (в случае направления на бумажном носителе).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При назначении и осуществлении экспертизы контролируемые лица имеют право: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информировать Федеральную службу по ветеринарному и фитосанитарному надзору (ее территориальные органы</w:t>
      </w:r>
      <w:r>
        <w:t>) о наличии конфликта интересов у эксперта, экспертной организации;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присутствовать с разрешения инспект</w:t>
      </w:r>
      <w:r>
        <w:t>ора при осуществлении экспертизы и давать объяснения эксперту;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знакомиться с заключением эксперта или экспертной организации.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Экспертиза осуществляется по месту осуществления деятельности эксперта или экспертной организации.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Результаты экспертизы оформляют</w:t>
      </w:r>
      <w:r>
        <w:t>ся экспертным заключением.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Экспертиза в целях осуществления государственного надзора проводится федеральными государственными бюджетными учреждениями, уполномоченными Федеральной службой по ветеринарному и фитосанитарному надзору и подведомственными ей.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24</w:t>
      </w:r>
      <w:r>
        <w:t>. Для фиксации инспекторами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 и иные способы фиксации доказательств.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Решение о необхо</w:t>
      </w:r>
      <w:r>
        <w:t xml:space="preserve">димости использования фотосъемки, аудио- и видеозаписи и иных способов фиксации доказательств нарушений обязательных требований при осуществлении контрольных (надзорных) мероприятий принимается инспекторами самостоятельно. В обязательном порядке фото- или </w:t>
      </w:r>
      <w:r>
        <w:t>видеофиксация доказательств нарушений обязательных требований осуществляется в следующих случаях: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при проведении досмотра в ходе выездной проверки в отсутствие контролируемого лица;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при проведении выездной проверки, в ходе которой осуществлялись препятстви</w:t>
      </w:r>
      <w:r>
        <w:t>я в ее проведении и совершении контрольных (надзорных) действий.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</w:t>
      </w:r>
      <w:r>
        <w:t>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Проведение фотосъемки, аудио- и видеозаписи осуществляется с обязательным уведомлением контролируемого лица.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lastRenderedPageBreak/>
        <w:t>Аудио- и видеозапись осуществляется в ходе проведения контрольного (надзорного) мероприятия непрер</w:t>
      </w:r>
      <w:r>
        <w:t>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Результаты проведения фотосъемки, </w:t>
      </w:r>
      <w:r>
        <w:t>аудио- и видеозаписи являются приложением к акту контрольного (надзорного) мероприятия.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</w:t>
      </w:r>
      <w:r>
        <w:t>ации о защите государственной тайны.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25. 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</w:t>
      </w:r>
      <w:r>
        <w:t xml:space="preserve">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Федеральной службой по ветеринарному и фитосанитарному надз</w:t>
      </w:r>
      <w:r>
        <w:t xml:space="preserve">ору (ее территориальных органов) мер, предусмотренных </w:t>
      </w:r>
      <w:hyperlink r:id="rId33" w:tooltip="Федеральный закон от 31.07.2020 N 248-ФЗ (ред. от 06.12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пунктом 2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</w:t>
      </w:r>
      <w:r>
        <w:t xml:space="preserve">едерации". 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мероприятия. В случае если по результатам проведения такого мероприятия выявлено </w:t>
      </w:r>
      <w:r>
        <w:t>нарушение обязательных требований, в акте контрольного (надзорного) мероприятия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</w:t>
      </w:r>
      <w:r>
        <w:t xml:space="preserve"> нарушения до окончания проведения контрольного (надзорного) мероприятия, предусматривающего взаимодействие с контролируемым лицом, в акте контрольного (надзорного) мероприятия указывается факт его устранения. Документы, иные материалы, являющиеся доказате</w:t>
      </w:r>
      <w:r>
        <w:t>льствами нарушения обязательных требований, должны быть приобщены к акту контрольного (надзорного) мероприятия. Заполненные при проведении контрольного (надзорного) мероприятия проверочные листы должны быть приобщены к акту контрольного (надзорного) меропр</w:t>
      </w:r>
      <w:r>
        <w:t>иятия.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Оформление акта контрольного (надзорного) мероприятия производится на месте проведения контрольного (надзорного) мероприятия в день окончания проведения такого мероприятия или в течение 24 часов после получения результатов испытания или экспертизы, </w:t>
      </w:r>
      <w:r>
        <w:t>в случае если такие испытания и экспертизы проводились.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</w:t>
      </w:r>
      <w:r>
        <w:t>предусмотренных законодательством Российской Федерации.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Акт контрольного (надзорного) мероприятия, проведение которого было согласовано с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26. В случае отс</w:t>
      </w:r>
      <w:r>
        <w:t>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</w:t>
      </w:r>
      <w:r>
        <w:t>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выявления при проведении контрольного (надзорного) мероприятия нарушений обязательных требований контролируемым лицом Федер</w:t>
      </w:r>
      <w:r>
        <w:t>альная служба по ветеринарному и фитосанитарному надзору (ее территориальные органы) в пределах полномочий, предусмотренных законодательством Российской Федерации, обязана: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а) выдать после оформления акта контрольного (надзорного) мероприятия контролируемо</w:t>
      </w:r>
      <w:r>
        <w:t xml:space="preserve">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</w:t>
      </w:r>
      <w:r>
        <w:lastRenderedPageBreak/>
        <w:t>а также других мероприятий, предусмотренных Федераль</w:t>
      </w:r>
      <w:r>
        <w:t xml:space="preserve">ным </w:t>
      </w:r>
      <w:hyperlink r:id="rId34" w:tooltip="Федеральный закон от 19.07.1997 N 109-ФЗ (ред. от 28.06.2021) &quot;О безопасном обращении с пестицидами и агрохимикатами&quot;{КонсультантПлюс}" w:history="1">
        <w:r>
          <w:rPr>
            <w:color w:val="0000FF"/>
          </w:rPr>
          <w:t>законом</w:t>
        </w:r>
      </w:hyperlink>
      <w:r>
        <w:t xml:space="preserve"> "О безопасном обращении с пестицидами и агрохимикатами";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б) незамедлительно принять меры, предусмотренные </w:t>
      </w:r>
      <w:hyperlink r:id="rId35" w:tooltip="Федеральный закон от 31.07.2020 N 248-ФЗ (ред. от 06.12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пунктом 2 части 2 статьи 90</w:t>
        </w:r>
      </w:hyperlink>
      <w:r>
        <w:t xml:space="preserve"> Федеральн</w:t>
      </w:r>
      <w:r>
        <w:t>ого закона "О государственном контроле (надзоре) и муниципальном контроле в Российской Федерации";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</w:t>
      </w:r>
      <w:r>
        <w:t>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г) принять меры по осуществлению контроля за устранением выявленных </w:t>
      </w:r>
      <w:r>
        <w:t>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а также при неисполнении предписания в установленные сроки принять меры по обеспечению ег</w:t>
      </w:r>
      <w:r>
        <w:t>о исполнения вплоть до обращения в суд с требованием о принудительном исполнении предписания, если такая мера предусмотрена законодательством Российской Федерации;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д) рассмотреть вопрос о выдаче рекомендаций по соблюдению обязательных требований и проведен</w:t>
      </w:r>
      <w:r>
        <w:t>ии иных мероприятий, направленных на профилактику рисков причинения вреда (ущерба) охраняемым законом ценностям.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27. В случае несогласия с фактами и выводами, изложенными в акте контрольного (надзорного) мероприятия, контролируемое лицо вправе направить жа</w:t>
      </w:r>
      <w:r>
        <w:t xml:space="preserve">лобу в порядке, предусмотренном </w:t>
      </w:r>
      <w:hyperlink w:anchor="Par339" w:tooltip="29. Контролируемые лица, права и законные интересы которых, по их мнению, были непосредственно нарушены в рамках осуществления государственного надзора, имеют право на досудебное обжалование:" w:history="1">
        <w:r>
          <w:rPr>
            <w:color w:val="0000FF"/>
          </w:rPr>
          <w:t>пунктам</w:t>
        </w:r>
        <w:r>
          <w:rPr>
            <w:color w:val="0000FF"/>
          </w:rPr>
          <w:t>и 29</w:t>
        </w:r>
      </w:hyperlink>
      <w:r>
        <w:t xml:space="preserve"> - </w:t>
      </w:r>
      <w:hyperlink w:anchor="Par380" w:tooltip="37. Лицо, уполномоченное в соответствии с пунктом 30 настоящего Положения на рассмотрение жалобы,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о дня направления запроса. Течение срока рассмотрения жалобы приостанавливается со дня направления запроса о представлении дополнительных информации и документов, относящихся к предмет..." w:history="1">
        <w:r>
          <w:rPr>
            <w:color w:val="0000FF"/>
          </w:rPr>
          <w:t>37</w:t>
        </w:r>
      </w:hyperlink>
      <w:r>
        <w:t xml:space="preserve"> настоящего Положения.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28. Решения и действия (бездействие) должностных лиц, осуществляющих государственный надзор, могут быть обжалованы в порядке, установленном законодательством Российской Федерации.</w:t>
      </w:r>
    </w:p>
    <w:p w:rsidR="00000000" w:rsidRDefault="0081531A">
      <w:pPr>
        <w:pStyle w:val="ConsPlusNormal"/>
        <w:spacing w:before="200"/>
        <w:ind w:firstLine="540"/>
        <w:jc w:val="both"/>
      </w:pPr>
      <w:bookmarkStart w:id="10" w:name="Par339"/>
      <w:bookmarkEnd w:id="10"/>
      <w:r>
        <w:t>29. Контролируемые лица, права и законные интересы которых, по их мнению, были непосредственно нарушены в рамках осуществления государственного надзора, имеют право на досудебное обжалование: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а) решений о проведении контрольных (надзорных) мероприятий;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б) </w:t>
      </w:r>
      <w:r>
        <w:t>актов контрольных (надзорных) мероприятий и предписаний об устранении выявленных нарушений;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в) действий (бездействия) инспекторов в рамках контрольных (надзорных) мероприятий.</w:t>
      </w:r>
    </w:p>
    <w:p w:rsidR="00000000" w:rsidRDefault="0081531A">
      <w:pPr>
        <w:pStyle w:val="ConsPlusNormal"/>
        <w:spacing w:before="200"/>
        <w:ind w:firstLine="540"/>
        <w:jc w:val="both"/>
      </w:pPr>
      <w:bookmarkStart w:id="11" w:name="Par343"/>
      <w:bookmarkEnd w:id="11"/>
      <w:r>
        <w:t>30. Жалоба подается контролируемым лицом руководителю Федеральной сл</w:t>
      </w:r>
      <w:r>
        <w:t>ужбы по ветеринарному и фитосанитарному надзору и его заместителям, руководителям территориальных органов Федеральной службой по ветеринарному и фитосанитарному надзору и их заместителям в электронном виде с использованием единого портала государственных и</w:t>
      </w:r>
      <w:r>
        <w:t xml:space="preserve"> муниципальных услуг и (или) региональных порталов государственных и муниципальных услуг.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Жалоба, содержащая сведения и документы, составляющие государственную или иную охраняемую законом тайну, подается контролируемым лицом уполномоченным лицам Федерально</w:t>
      </w:r>
      <w:r>
        <w:t>й службы по ветеринарному и фитосанитарному надзору (ее территориальных органов) лично, по предварительной записи по телефону, размещенному на официальном сайте Федеральной службы по ветеринарному и фитосанитарному надзору (ее территориальных органов) в се</w:t>
      </w:r>
      <w:r>
        <w:t>ти "Интернет", с учетом требований законодательства Российской Федерации о государственной и иной охраняемой законом тайне.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Жалоба на решение территориального органа, действия (бездействие) его должностных лиц рассматривается руководителем (заместителем ру</w:t>
      </w:r>
      <w:r>
        <w:t>ководителя) территориального органа Федеральной службы по ветеринарному и фитосанитарному надзору.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Жалоба на действия (бездействие) руководителя (заместителя руководителя) территориального органа рассматривается Федеральной службой по ветеринарному и фитос</w:t>
      </w:r>
      <w:r>
        <w:t>анитарному надзору.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lastRenderedPageBreak/>
        <w:t>В случае обжалования решений Федеральной службы по ветеринарному и фитосанитарному надзору, принятых ее центральным аппаратом, и (или) действий (бездействия) должностных лиц центрального аппарата Федеральной службы по ветеринарному и фи</w:t>
      </w:r>
      <w:r>
        <w:t>тосанитарному надзору жалоба рассматривается руководителем Федеральной службы по ветеринарному и фитосанитарному надзору.</w:t>
      </w:r>
    </w:p>
    <w:p w:rsidR="00000000" w:rsidRDefault="0081531A">
      <w:pPr>
        <w:pStyle w:val="ConsPlusNormal"/>
        <w:spacing w:before="200"/>
        <w:ind w:firstLine="540"/>
        <w:jc w:val="both"/>
      </w:pPr>
      <w:bookmarkStart w:id="12" w:name="Par348"/>
      <w:bookmarkEnd w:id="12"/>
      <w:r>
        <w:t>31. Жалоба на решение Федеральной службы по ветеринарному и фитосанитарному надзору (ее территориальных органов) может быт</w:t>
      </w:r>
      <w:r>
        <w:t>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Жалоба на предписание Федеральной службы по ветеринарному и фитосанитарному надзору (ее территориальных органов) может быть подан</w:t>
      </w:r>
      <w:r>
        <w:t>а в течение 10 рабочих дней со дня получения контролируемым лицом предписания.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лицами, уполномоченными в соответствии с </w:t>
      </w:r>
      <w:hyperlink w:anchor="Par343" w:tooltip="30. Жалоба подается контролируемым лицом руководителю Федеральной службы по ветеринарному и фитосанитарному надзору и его заместителям, руководителям территориальных органов Федеральной службой по ветеринарному и фитосанитарному надзору и их заместителям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" w:history="1">
        <w:r>
          <w:rPr>
            <w:color w:val="0000FF"/>
          </w:rPr>
          <w:t>пунктом 30</w:t>
        </w:r>
      </w:hyperlink>
      <w:r>
        <w:t xml:space="preserve"> настоящего Положения на рассмотрение жалобы.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32. Лицо, подав</w:t>
      </w:r>
      <w:r>
        <w:t>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Жалоба может содержать ходатайство о приостановлении исполнения обжалуемого решения Федеральной службы по ветеринарному </w:t>
      </w:r>
      <w:r>
        <w:t>и фитосанитарному надзору (ее территориальных органов).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33. Лица, уполномоченные в соответствии с </w:t>
      </w:r>
      <w:hyperlink w:anchor="Par343" w:tooltip="30. Жалоба подается контролируемым лицом руководителю Федеральной службы по ветеринарному и фитосанитарному надзору и его заместителям, руководителям территориальных органов Федеральной службой по ветеринарному и фитосанитарному надзору и их заместителям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" w:history="1">
        <w:r>
          <w:rPr>
            <w:color w:val="0000FF"/>
          </w:rPr>
          <w:t>пунктом 30</w:t>
        </w:r>
      </w:hyperlink>
      <w:r>
        <w:t xml:space="preserve"> настоящего Положения на рассмотрение жалобы, не позднее 2 рабочих дней со дня регистрации жалобы принимают решение: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 приостановлении исполнения обжалуемого решения;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об отказе в приостановлении исполнения обжалуемого </w:t>
      </w:r>
      <w:r>
        <w:t>решения.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Информация о указанном решении направляется лицу, подавшему жалобу, в течение одного рабочего дня со дня принятия решения.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34. Жалоба должна содержать: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наименование Федеральной службы по ветеринарному и фитосанитарному надзору (ее территориальные органы), фамилию, имя, отчество (при наличии) должностного лица, решение и (или) действие (бездействие) которых обжалуются;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фамилию, имя, отчество (при наличии),</w:t>
      </w:r>
      <w:r>
        <w:t xml:space="preserve">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</w:t>
      </w:r>
      <w:r>
        <w:t>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сведения об обжалуемых решении Федеральной службы по ветеринарному и фитосанитарному надзору (ее территориальные органы) и (</w:t>
      </w:r>
      <w:r>
        <w:t>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основания и доводы, на основании которых заявитель не согласен с решением Федеральной службы по ветеринарному и ф</w:t>
      </w:r>
      <w:r>
        <w:t>итосанитарному надзору (ее территориальные органы)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требования лица, подавшего жалобу;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учетный номер ко</w:t>
      </w:r>
      <w:r>
        <w:t>нтрольного (надзорного) мероприятия в едином реестре контрольных (надзорных) мероприятий, в отношении которого подается жалоба.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lastRenderedPageBreak/>
        <w:t>Жалоба не должна содержать нецензурные либо оскорбительные выражения, угрозы жизни, здоровью и имуществу должностных лиц Федерал</w:t>
      </w:r>
      <w:r>
        <w:t>ьной службы по ветеринарному и фитосанитарному надзору (ее территориальные органы) либо членов их семей.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</w:t>
      </w:r>
      <w:r>
        <w:t>альной государственной информационной системы "Единая система идентификации и аутентификации".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</w:t>
      </w:r>
      <w:r>
        <w:t>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</w:t>
      </w:r>
      <w:r>
        <w:t>о по защите прав предпринимателей в субъекте Российской Федерации направляется Федеральной службой по ветеринарному и фитосанитарному надзору (ее территориальными органами) лицу, подавшему жалобу, в течение одного рабочего дня со дня принятия решения по жа</w:t>
      </w:r>
      <w:r>
        <w:t>лобе.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35. Федеральная служба по ветеринарному и фитосанитарному надзору (ее территориальные органы) принимает решение об отказе в рассмотрении жалобы в течение 5 рабочих дней со дня получения жалобы, если: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жалоба подана после истечения сроков подачи жалобы</w:t>
      </w:r>
      <w:r>
        <w:t xml:space="preserve">, установленных </w:t>
      </w:r>
      <w:hyperlink w:anchor="Par348" w:tooltip="31. Жалоба на решение Федеральной службы по ветеринарному и фитосанитарному надзору (ее территориальных органов) может быть подана в течение 30 календарных дней со дня, когда контролируемое лицо узнало или должно было узнать о нарушении своих прав." w:history="1">
        <w:r>
          <w:rPr>
            <w:color w:val="0000FF"/>
          </w:rPr>
          <w:t>пунктом 31</w:t>
        </w:r>
      </w:hyperlink>
      <w:r>
        <w:t xml:space="preserve"> настоящего Положения, и не содержит ходатайства о восстановлении пропущенного срока на подачу жалобы;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удовлетворении ходатайства о восстановлении пропущенного срока на подачу жалобы отказано;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до принятия ре</w:t>
      </w:r>
      <w:r>
        <w:t>шения по жалобе от контролируемого лица, ее подавшего, поступило заявление об отзыве жалобы;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имеется решение суда по вопросам, поставленным в жалобе;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ранее в уполномоченный орган была подана другая жалоба от того же контролируемого лица по тем же основания</w:t>
      </w:r>
      <w:r>
        <w:t>м;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жалоба содержит нецензурные либо оскорбительные выражения, угрозы жизни, здоровью и имуществу должностных лиц Федеральной службы по ветеринарному и фитосанитарному надзору (ее территориальные органы), а также членов их семей;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ранее получен отказ в рассм</w:t>
      </w:r>
      <w:r>
        <w:t>отрении жалобы по тому же предмету, исключающий возможность повторного обращения контролируемого лица с жалобой, и не приводятся новые доводы или обстоятельства;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жалоба подана в ненадлежащий уполномоченный орган;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законодательством Российской Федерации пред</w:t>
      </w:r>
      <w:r>
        <w:t>усмотрен только судебный порядок обжалования решений Федеральной службы по ветеринарному и фитосанитарному надзору (ее территориальные органы).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36. Федеральная служба по ветеринарному и фитосанитарному надзору (ее территориальные органы) при рассмотрении ж</w:t>
      </w:r>
      <w:r>
        <w:t>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Рассмотрение ж</w:t>
      </w:r>
      <w:r>
        <w:t>алобы, связанной со сведениями и документами, составляющими государственную или иную охраняемую законом тайну, осуществляется при обязательном присутствии контролируемого лица, подавшего жалобу. При этом рассмотрение жалобы осуществляется в день, назначенн</w:t>
      </w:r>
      <w:r>
        <w:t xml:space="preserve">ый должностным лицом, уполномоченным в соответствии с </w:t>
      </w:r>
      <w:hyperlink w:anchor="Par343" w:tooltip="30. Жалоба подается контролируемым лицом руководителю Федеральной службы по ветеринарному и фитосанитарному надзору и его заместителям, руководителям территориальных органов Федеральной службой по ветеринарному и фитосанитарному надзору и их заместителям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" w:history="1">
        <w:r>
          <w:rPr>
            <w:color w:val="0000FF"/>
          </w:rPr>
          <w:t>пунктом 30</w:t>
        </w:r>
      </w:hyperlink>
      <w:r>
        <w:t xml:space="preserve"> насто</w:t>
      </w:r>
      <w:r>
        <w:t xml:space="preserve">ящего Положения на рассмотрение жалобы. Извещение контролируемого лица о назначении дня для рассмотрения жалобы в </w:t>
      </w:r>
      <w:r>
        <w:lastRenderedPageBreak/>
        <w:t>целях обеспечения личного присутствия контролируемого лица направляется контролируемому лицу не менее чем за 5 рабочих дней до дня рассмотрени</w:t>
      </w:r>
      <w:r>
        <w:t xml:space="preserve">я жалобы со дня представления жалобы, связанной со сведениями и документами, составляющими государственную или иную охраняемую законом тайну, посредством извещения через личный кабинет контролируемого лица на едином портале государственных и муниципальных </w:t>
      </w:r>
      <w:r>
        <w:t>услуг. Контролируемое лицо в случае невозможности присутствия на рассмотрении жалобы, связанной со сведениями и документами, составляющими государственную или иную охраняемую законом тайну, направляет в Федеральную службу по ветеринарному и фитосанитарному</w:t>
      </w:r>
      <w:r>
        <w:t xml:space="preserve"> надзору (ее территориальные органы) в течение 2 рабочих дней после получения извещения о назначении дня рассмотрения такой жалобы уведомление о невозможности присутствия на рассмотрении такой жалобы.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 случае получения Федеральной службой по ветеринарному</w:t>
      </w:r>
      <w:r>
        <w:t xml:space="preserve"> и фитосанитарному надзору (ее территориальными органами) такого уведомления от контролируемого лица жалоба, связанная со сведениями и документами, составляющими государственную или иную охраняемую законом тайну, рассматривается без контролируемого лица. П</w:t>
      </w:r>
      <w:r>
        <w:t>ри этом результаты рассмотрения жалобы контролируемое лицо вправе получить лично в Федеральной службе по ветеринарному и фитосанитарному надзору (ее территориальных органах).</w:t>
      </w:r>
    </w:p>
    <w:p w:rsidR="00000000" w:rsidRDefault="0081531A">
      <w:pPr>
        <w:pStyle w:val="ConsPlusNormal"/>
        <w:spacing w:before="200"/>
        <w:ind w:firstLine="540"/>
        <w:jc w:val="both"/>
      </w:pPr>
      <w:bookmarkStart w:id="13" w:name="Par380"/>
      <w:bookmarkEnd w:id="13"/>
      <w:r>
        <w:t xml:space="preserve">37. Лицо, уполномоченное в соответствии с </w:t>
      </w:r>
      <w:hyperlink w:anchor="Par343" w:tooltip="30. Жалоба подается контролируемым лицом руководителю Федеральной службы по ветеринарному и фитосанитарному надзору и его заместителям, руководителям территориальных органов Федеральной службой по ветеринарному и фитосанитарному надзору и их заместителям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" w:history="1">
        <w:r>
          <w:rPr>
            <w:color w:val="0000FF"/>
          </w:rPr>
          <w:t>пунктом 30</w:t>
        </w:r>
      </w:hyperlink>
      <w:r>
        <w:t xml:space="preserve"> настоящего Положения на рассмотрение жалобы, вправе запросить у контролируемого лица, </w:t>
      </w:r>
      <w:r>
        <w:t>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со дня направления запроса. Течение срока рассмотрения жалобы приостана</w:t>
      </w:r>
      <w:r>
        <w:t xml:space="preserve">вливается со дня направления запроса о представлении дополнительных информации и документов, относящихся к предмету жалобы, до дня получения их лицом, уполномоченным в соответствии с </w:t>
      </w:r>
      <w:hyperlink w:anchor="Par343" w:tooltip="30. Жалоба подается контролируемым лицом руководителю Федеральной службы по ветеринарному и фитосанитарному надзору и его заместителям, руководителям территориальных органов Федеральной службой по ветеринарному и фитосанитарному надзору и их заместителям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" w:history="1">
        <w:r>
          <w:rPr>
            <w:color w:val="0000FF"/>
          </w:rPr>
          <w:t>пунктом 30</w:t>
        </w:r>
      </w:hyperlink>
      <w:r>
        <w:t xml:space="preserve"> настоящего Положения на рассмотрение жалобы, но не более чем на 5 рабочих дней со дня направления запроса. Неполучение от контролиру</w:t>
      </w:r>
      <w:r>
        <w:t>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Лицо, подавшее жалобу, до принятия итогового решения по жалобе вправе по своему усмотрению представить дополнительные</w:t>
      </w:r>
      <w:r>
        <w:t xml:space="preserve"> материалы, относящиеся к предмету жалобы.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38.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</w:t>
      </w:r>
      <w:r>
        <w:t>рганизаций.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39. Обязанность доказывания законности и обоснованности принятого решения и (или) совершенного действия (бездействия) возлагается на Федеральную службу по ветеринарному и фитосанитарному надзору (ее территориальные органы), решение и (или) дейс</w:t>
      </w:r>
      <w:r>
        <w:t>твие (бездействие) должностного лица которой обжалуются.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40. По итогам рассмотрения жалобы лицо, уполномоченное в соответствии с </w:t>
      </w:r>
      <w:hyperlink w:anchor="Par343" w:tooltip="30. Жалоба подается контролируемым лицом руководителю Федеральной службы по ветеринарному и фитосанитарному надзору и его заместителям, руководителям территориальных органов Федеральной службой по ветеринарному и фитосанитарному надзору и их заместителям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" w:history="1">
        <w:r>
          <w:rPr>
            <w:color w:val="0000FF"/>
          </w:rPr>
          <w:t>пунктом 30</w:t>
        </w:r>
      </w:hyperlink>
      <w:r>
        <w:t xml:space="preserve"> настоящего Положения на рассмотрение жалобы, принимает одно из следующих решений: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а) оставляет жалобу без удовлетворения;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б) отменяет решение полностью или частично;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в) отменяет решение полностью и принимает новое решение;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г)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41. Решение лица, уполномоченного в</w:t>
      </w:r>
      <w:r>
        <w:t xml:space="preserve"> соответствии с </w:t>
      </w:r>
      <w:hyperlink w:anchor="Par343" w:tooltip="30. Жалоба подается контролируемым лицом руководителю Федеральной службы по ветеринарному и фитосанитарному надзору и его заместителям, руководителям территориальных органов Федеральной службой по ветеринарному и фитосанитарному надзору и их заместителям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" w:history="1">
        <w:r>
          <w:rPr>
            <w:color w:val="0000FF"/>
          </w:rPr>
          <w:t>пунктом 30</w:t>
        </w:r>
      </w:hyperlink>
      <w:r>
        <w:t xml:space="preserve"> настоящего Положения на рассмотрение жалобы</w:t>
      </w:r>
      <w:r>
        <w:t>, содержащее обоснование принятого решения, срок и порядок его исполнения, размещается в личном кабинете контролируемого лица в федеральной государственной информационной системе "Единый портал государственных и муниципальных услуг (функций)" не позднее од</w:t>
      </w:r>
      <w:r>
        <w:t>ного рабочего дня со дня его принятия.</w:t>
      </w:r>
    </w:p>
    <w:p w:rsidR="00000000" w:rsidRDefault="0081531A">
      <w:pPr>
        <w:pStyle w:val="ConsPlusNormal"/>
        <w:ind w:firstLine="540"/>
        <w:jc w:val="both"/>
      </w:pPr>
    </w:p>
    <w:p w:rsidR="00000000" w:rsidRDefault="0081531A">
      <w:pPr>
        <w:pStyle w:val="ConsPlusNormal"/>
        <w:ind w:firstLine="540"/>
        <w:jc w:val="both"/>
      </w:pPr>
    </w:p>
    <w:p w:rsidR="00000000" w:rsidRDefault="0081531A">
      <w:pPr>
        <w:pStyle w:val="ConsPlusNormal"/>
        <w:ind w:firstLine="540"/>
        <w:jc w:val="both"/>
      </w:pPr>
    </w:p>
    <w:p w:rsidR="00000000" w:rsidRDefault="0081531A">
      <w:pPr>
        <w:pStyle w:val="ConsPlusNormal"/>
        <w:ind w:firstLine="540"/>
        <w:jc w:val="both"/>
      </w:pPr>
    </w:p>
    <w:p w:rsidR="00000000" w:rsidRDefault="0081531A">
      <w:pPr>
        <w:pStyle w:val="ConsPlusNormal"/>
        <w:ind w:firstLine="540"/>
        <w:jc w:val="both"/>
      </w:pPr>
    </w:p>
    <w:p w:rsidR="00000000" w:rsidRDefault="0081531A">
      <w:pPr>
        <w:pStyle w:val="ConsPlusNormal"/>
        <w:jc w:val="right"/>
        <w:outlineLvl w:val="1"/>
      </w:pPr>
      <w:r>
        <w:t>Приложение</w:t>
      </w:r>
    </w:p>
    <w:p w:rsidR="00000000" w:rsidRDefault="0081531A">
      <w:pPr>
        <w:pStyle w:val="ConsPlusNormal"/>
        <w:jc w:val="right"/>
      </w:pPr>
      <w:r>
        <w:t>к Положению о федеральном</w:t>
      </w:r>
    </w:p>
    <w:p w:rsidR="00000000" w:rsidRDefault="0081531A">
      <w:pPr>
        <w:pStyle w:val="ConsPlusNormal"/>
        <w:jc w:val="right"/>
      </w:pPr>
      <w:r>
        <w:t>государственном контроле (надзоре)</w:t>
      </w:r>
    </w:p>
    <w:p w:rsidR="00000000" w:rsidRDefault="0081531A">
      <w:pPr>
        <w:pStyle w:val="ConsPlusNormal"/>
        <w:jc w:val="right"/>
      </w:pPr>
      <w:r>
        <w:t>в области безопасного обращения</w:t>
      </w:r>
    </w:p>
    <w:p w:rsidR="00000000" w:rsidRDefault="0081531A">
      <w:pPr>
        <w:pStyle w:val="ConsPlusNormal"/>
        <w:jc w:val="right"/>
      </w:pPr>
      <w:r>
        <w:t>с пестицидами и агрохимикатами</w:t>
      </w:r>
    </w:p>
    <w:p w:rsidR="00000000" w:rsidRDefault="0081531A">
      <w:pPr>
        <w:pStyle w:val="ConsPlusNormal"/>
        <w:jc w:val="center"/>
      </w:pPr>
    </w:p>
    <w:p w:rsidR="00000000" w:rsidRDefault="0081531A">
      <w:pPr>
        <w:pStyle w:val="ConsPlusTitle"/>
        <w:jc w:val="center"/>
      </w:pPr>
      <w:bookmarkStart w:id="14" w:name="Par401"/>
      <w:bookmarkEnd w:id="14"/>
      <w:r>
        <w:t>КРИТЕРИИ</w:t>
      </w:r>
    </w:p>
    <w:p w:rsidR="00000000" w:rsidRDefault="0081531A">
      <w:pPr>
        <w:pStyle w:val="ConsPlusTitle"/>
        <w:jc w:val="center"/>
      </w:pPr>
      <w:r>
        <w:t>ОТНЕСЕНИЯ ОБЪЕКТОВ ФЕДЕРАЛЬНОГО ГОСУДАРСТВЕННОГО КОНТРО</w:t>
      </w:r>
      <w:r>
        <w:t>ЛЯ</w:t>
      </w:r>
    </w:p>
    <w:p w:rsidR="00000000" w:rsidRDefault="0081531A">
      <w:pPr>
        <w:pStyle w:val="ConsPlusTitle"/>
        <w:jc w:val="center"/>
      </w:pPr>
      <w:r>
        <w:t>(НАДЗОРА) В ОБЛАСТИ БЕЗОПАСНОГО ОБРАЩЕНИЯ С ПЕСТИЦИДАМИ</w:t>
      </w:r>
    </w:p>
    <w:p w:rsidR="00000000" w:rsidRDefault="0081531A">
      <w:pPr>
        <w:pStyle w:val="ConsPlusTitle"/>
        <w:jc w:val="center"/>
      </w:pPr>
      <w:r>
        <w:t>И АГРОХИМИКАТАМИ К КАТЕГОРИЯМ РИСКА</w:t>
      </w:r>
    </w:p>
    <w:p w:rsidR="00000000" w:rsidRDefault="0081531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815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1531A" w:rsidRDefault="008153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1531A" w:rsidRDefault="008153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1531A" w:rsidRDefault="0081531A">
            <w:pPr>
              <w:pStyle w:val="ConsPlusNormal"/>
              <w:jc w:val="center"/>
              <w:rPr>
                <w:color w:val="392C69"/>
              </w:rPr>
            </w:pPr>
            <w:r w:rsidRPr="0081531A">
              <w:rPr>
                <w:color w:val="392C69"/>
              </w:rPr>
              <w:t>Список изменяющих документов</w:t>
            </w:r>
          </w:p>
          <w:p w:rsidR="00000000" w:rsidRPr="0081531A" w:rsidRDefault="0081531A">
            <w:pPr>
              <w:pStyle w:val="ConsPlusNormal"/>
              <w:jc w:val="center"/>
              <w:rPr>
                <w:color w:val="392C69"/>
              </w:rPr>
            </w:pPr>
            <w:r w:rsidRPr="0081531A">
              <w:rPr>
                <w:color w:val="392C69"/>
              </w:rPr>
              <w:t xml:space="preserve">(в ред. </w:t>
            </w:r>
            <w:hyperlink r:id="rId36" w:tooltip="Постановление Правительства РФ от 01.12.2021 N 2157 &quot;О внесении изменений в Положение о федеральном государственном контроле (надзоре) в области безопасного обращения с пестицидами и агрохимикатами&quot;{КонсультантПлюс}" w:history="1">
              <w:r w:rsidRPr="0081531A">
                <w:rPr>
                  <w:color w:val="0000FF"/>
                </w:rPr>
                <w:t>Постановления</w:t>
              </w:r>
            </w:hyperlink>
            <w:r w:rsidRPr="0081531A">
              <w:rPr>
                <w:color w:val="392C69"/>
              </w:rPr>
              <w:t xml:space="preserve"> Правительства РФ от 01.12.2021 N 2157)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1531A" w:rsidRDefault="0081531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1531A">
      <w:pPr>
        <w:pStyle w:val="ConsPlusNormal"/>
        <w:jc w:val="center"/>
      </w:pPr>
    </w:p>
    <w:p w:rsidR="00000000" w:rsidRDefault="0081531A">
      <w:pPr>
        <w:pStyle w:val="ConsPlusNormal"/>
        <w:ind w:firstLine="540"/>
        <w:jc w:val="both"/>
      </w:pPr>
      <w:r>
        <w:t>1. С учетом вероятности наступления и тяжести потенциальных негативных последствий несоблюдения обязательных требований объекты федерального государственного контроля (надзора) в области безопасного обращения с пестицидами и агрохимикатами подлежат отнесен</w:t>
      </w:r>
      <w:r>
        <w:t>ию к категориям чрезвычайно высокого, среднего и низкого риска.</w:t>
      </w:r>
    </w:p>
    <w:p w:rsidR="00000000" w:rsidRDefault="0081531A">
      <w:pPr>
        <w:pStyle w:val="ConsPlusNormal"/>
        <w:spacing w:before="200"/>
        <w:ind w:firstLine="540"/>
        <w:jc w:val="both"/>
      </w:pPr>
      <w:bookmarkStart w:id="15" w:name="Par409"/>
      <w:bookmarkEnd w:id="15"/>
      <w:r>
        <w:t>2. К категории чрезвычайно высокого риска относятся: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а) деятельность юридических лиц и (или) индивидуальных предпринимателей, использующих авиационную технику при обработке пестици</w:t>
      </w:r>
      <w:r>
        <w:t>дами;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б) деятельность юридических лиц и (или) индивидуальных предпринимателей, применяющих пестициды 1 и 2 класса опасности для человека в соответствии с санитарными нормами и правилами, утвержденными в установленном порядке;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в) деятельность юридических ли</w:t>
      </w:r>
      <w:r>
        <w:t>ц и (или) индивидуальных предпринимателей, применяющих пестициды и агрохимикаты на объектах, расположенных на территориях, внешняя граница санитарно-защитной зоны которых прилегает к водоохранным зонам, водным объектам рыбохозяйственного значения, населенн</w:t>
      </w:r>
      <w:r>
        <w:t>ым пунктам, зонам санитарной охраны источников питьевого водоснабжения, особо охраняемым природным территориям.</w:t>
      </w:r>
    </w:p>
    <w:p w:rsidR="00000000" w:rsidRDefault="0081531A">
      <w:pPr>
        <w:pStyle w:val="ConsPlusNormal"/>
        <w:spacing w:before="200"/>
        <w:ind w:firstLine="540"/>
        <w:jc w:val="both"/>
      </w:pPr>
      <w:bookmarkStart w:id="16" w:name="Par413"/>
      <w:bookmarkEnd w:id="16"/>
      <w:r>
        <w:t>3. К категории среднего риска относятся: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а) деятельность юридических лиц и (или) индивидуальных предпринимателей, применяющих пестиц</w:t>
      </w:r>
      <w:r>
        <w:t>иды и агрохимикаты в условиях защищенного грунта (теплицы, парники, оранжереи, грибницы);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б) деятельность юридических лиц и (или) индивидуальных предпринимателей, применяющих пестициды 1 класса опасности для пчел в соответствии с санитарными нормами и прав</w:t>
      </w:r>
      <w:r>
        <w:t>илами, утвержденными в установленном порядке.</w:t>
      </w:r>
    </w:p>
    <w:p w:rsidR="00000000" w:rsidRDefault="0081531A">
      <w:pPr>
        <w:pStyle w:val="ConsPlusNormal"/>
        <w:spacing w:before="200"/>
        <w:ind w:firstLine="540"/>
        <w:jc w:val="both"/>
      </w:pPr>
      <w:bookmarkStart w:id="17" w:name="Par416"/>
      <w:bookmarkEnd w:id="17"/>
      <w:r>
        <w:t xml:space="preserve">4. К категории низкого риска относится деятельность юридических лиц, индивидуальных предпринимателей, не предусмотренная </w:t>
      </w:r>
      <w:hyperlink w:anchor="Par409" w:tooltip="2. К категории чрезвычайно высокого риска относятся: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413" w:tooltip="3. К категории среднего риска относятся:" w:history="1">
        <w:r>
          <w:rPr>
            <w:color w:val="0000FF"/>
          </w:rPr>
          <w:t>3</w:t>
        </w:r>
      </w:hyperlink>
      <w:r>
        <w:t xml:space="preserve"> настоящего документа.</w:t>
      </w:r>
    </w:p>
    <w:p w:rsidR="00000000" w:rsidRDefault="0081531A">
      <w:pPr>
        <w:pStyle w:val="ConsPlusNormal"/>
        <w:spacing w:before="200"/>
        <w:ind w:firstLine="540"/>
        <w:jc w:val="both"/>
      </w:pPr>
      <w:bookmarkStart w:id="18" w:name="Par417"/>
      <w:bookmarkEnd w:id="18"/>
      <w:r>
        <w:t xml:space="preserve">5. С учетом вероятности нарушения обязательных требований объекты федерального </w:t>
      </w:r>
      <w:r>
        <w:t xml:space="preserve">государственного контроля (надзора) в области безопасного обращения с пестицидами и агрохимикатами, предусмотренные </w:t>
      </w:r>
      <w:hyperlink w:anchor="Par413" w:tooltip="3. К категории среднего риска относятся: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416" w:tooltip="4. К категории низкого риска относится деятельность юридических лиц, индивидуальных предпринимателей, не предусмотренная пунктами 2 и 3 настоящего документа." w:history="1">
        <w:r>
          <w:rPr>
            <w:color w:val="0000FF"/>
          </w:rPr>
          <w:t>4</w:t>
        </w:r>
      </w:hyperlink>
      <w:r>
        <w:t xml:space="preserve"> настоящего документа и подлежащие отнесению к категориям среднего риска и низкого риска, подлежат отнесению соответственно к к</w:t>
      </w:r>
      <w:r>
        <w:t>атегориям чрезвычайно высокого риска и среднего риска при наличии вступивших в законную силу в течение последних 3 лет на дату принятия (изменения) решения об отнесении объекта федерального государственного контроля (надзора) в области безопасного обращени</w:t>
      </w:r>
      <w:r>
        <w:t xml:space="preserve">я с пестицидами и агрохимикатами к категории риска 2 и более постановлений </w:t>
      </w:r>
      <w:r>
        <w:lastRenderedPageBreak/>
        <w:t>(решений) по делу об административном правонарушении с назначением административного наказания (за исключением предупреждения) при условии, что административное наказание юридическо</w:t>
      </w:r>
      <w:r>
        <w:t>му лицу, индивидуальному предпринимателю назначено Федеральной службой по ветеринарному и фитосанитарному надзору (ее территориальным органом) или судом за совершение административных правонарушений, связанных:</w:t>
      </w:r>
    </w:p>
    <w:p w:rsidR="00000000" w:rsidRDefault="0081531A">
      <w:pPr>
        <w:pStyle w:val="ConsPlusNormal"/>
        <w:jc w:val="both"/>
      </w:pPr>
      <w:r>
        <w:t xml:space="preserve">(в ред. </w:t>
      </w:r>
      <w:hyperlink r:id="rId37" w:tooltip="Постановление Правительства РФ от 01.12.2021 N 2157 &quot;О внесении изменений в Положение о федеральном государственном контроле (надзоре) в области безопасного обращения с пестицидами и агрохимикатам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2157)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а) с нарушением правил испытаний, производства, транспортировки, хранения, применения и иного обращения с пестици</w:t>
      </w:r>
      <w:r>
        <w:t xml:space="preserve">дами и агрохимикатами, которое может повлечь причинение вреда окружающей среде, ответственность за которое предусмотрена </w:t>
      </w:r>
      <w:hyperlink r:id="rId38" w:tooltip="&quot;Кодекс Российской Федерации об административных правонарушениях&quot; от 30.12.2001 N 195-ФЗ (ред. от 01.07.2021, с изм. от 09.11.2021) (с изм. и доп., вступ. в силу с 01.12.2021){КонсультантПлюс}" w:history="1">
        <w:r>
          <w:rPr>
            <w:color w:val="0000FF"/>
          </w:rPr>
          <w:t>статьей 8.3</w:t>
        </w:r>
      </w:hyperlink>
      <w:r>
        <w:t xml:space="preserve"> Кодекса Российской </w:t>
      </w:r>
      <w:r>
        <w:t>Федерации об административных правонарушениях;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б) с уничтожением плодородного слоя почвы, а равно порчей земель в результате нарушения правил обращения с пестицидами и агрохимикатами, ответственность за которое предусмотрена </w:t>
      </w:r>
      <w:hyperlink r:id="rId39" w:tooltip="&quot;Кодекс Российской Федерации об административных правонарушениях&quot; от 30.12.2001 N 195-ФЗ (ред. от 01.07.2021, с изм. от 09.11.2021) (с изм. и доп., вступ. в силу с 01.12.2021){КонсультантПлюс}" w:history="1">
        <w:r>
          <w:rPr>
            <w:color w:val="0000FF"/>
          </w:rPr>
          <w:t>частью 2 статьи 8.6</w:t>
        </w:r>
      </w:hyperlink>
      <w:r>
        <w:t xml:space="preserve"> Кодекса Российской Федерации об административных правонарушениях;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в) с воспрепятствованием законной деятельности должностного лица Федеральной службы по ветеринарн</w:t>
      </w:r>
      <w:r>
        <w:t xml:space="preserve">ому и фитосанитарному надзору (ее территориальных органов) по проведению проверок или уклонением от таких проверок, ответственность за которые предусмотрена </w:t>
      </w:r>
      <w:hyperlink r:id="rId40" w:tooltip="&quot;Кодекс Российской Федерации об административных правонарушениях&quot; от 30.12.2001 N 195-ФЗ (ред. от 01.07.2021, с изм. от 09.11.2021) (с изм. и доп., вступ. в силу с 01.12.2021){КонсультантПлюс}" w:history="1">
        <w:r>
          <w:rPr>
            <w:color w:val="0000FF"/>
          </w:rPr>
          <w:t>ст</w:t>
        </w:r>
        <w:r>
          <w:rPr>
            <w:color w:val="0000FF"/>
          </w:rPr>
          <w:t>атьей 19.4.1</w:t>
        </w:r>
      </w:hyperlink>
      <w:r>
        <w:t xml:space="preserve"> Кодекса Российской Федерации об административных правонарушениях;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г) с невыполнением в срок законного предписания Федеральной службы по ветеринарному и фитосанитарному надзору (ее территориальных органов) об устранении нарушений законодател</w:t>
      </w:r>
      <w:r>
        <w:t xml:space="preserve">ьства в области безопасного обращения с пестицидами и агрохимикатами, вынесенного должностным лицом Федеральной службы по ветеринарному и фитосанитарному надзору (ее территориальных органов), ответственность за которое предусмотрена </w:t>
      </w:r>
      <w:hyperlink r:id="rId41" w:tooltip="&quot;Кодекс Российской Федерации об административных правонарушениях&quot; от 30.12.2001 N 195-ФЗ (ред. от 01.07.2021, с изм. от 09.11.2021) (с изм. и доп., вступ. в силу с 01.12.2021){КонсультантПлюс}" w:history="1">
        <w:r>
          <w:rPr>
            <w:color w:val="0000FF"/>
          </w:rPr>
          <w:t>частью 1 статьи 19.5</w:t>
        </w:r>
      </w:hyperlink>
      <w:r>
        <w:t xml:space="preserve"> Кодекса Российской Федерации об административных правонарушениях;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д) с непринятием по представлению должностного лица Федеральной службы по ветеринарному и фи</w:t>
      </w:r>
      <w:r>
        <w:t>тосанитарному надзору (ее территориальных органов), рассмотревшего дело об административном правонарушении, относящееся к нарушению правил обращения с пестицидами и агрохимикатами, мер по устранению причин и условий, способствовавших совершению администрат</w:t>
      </w:r>
      <w:r>
        <w:t xml:space="preserve">ивного правонарушения, ответственность за которое предусмотрена </w:t>
      </w:r>
      <w:hyperlink r:id="rId42" w:tooltip="&quot;Кодекс Российской Федерации об административных правонарушениях&quot; от 30.12.2001 N 195-ФЗ (ред. от 01.07.2021, с изм. от 09.11.2021) (с изм. и доп., вступ. в силу с 01.12.2021){КонсультантПлюс}" w:history="1">
        <w:r>
          <w:rPr>
            <w:color w:val="0000FF"/>
          </w:rPr>
          <w:t>частью 1 статьи 19.6</w:t>
        </w:r>
      </w:hyperlink>
      <w:r>
        <w:t xml:space="preserve"> Кодекса Российской Федерации об административных правонарушениях;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>е</w:t>
      </w:r>
      <w:r>
        <w:t xml:space="preserve">) с непредставлением или несвоевременным представлением сведений (информации), представление которых предусмотрено Федеральным </w:t>
      </w:r>
      <w:hyperlink r:id="rId43" w:tooltip="Федеральный закон от 19.07.1997 N 109-ФЗ (ред. от 28.06.2021) &quot;О безопасном обращении с пестицидами и агрохимикатами&quot;{КонсультантПлюс}" w:history="1">
        <w:r>
          <w:rPr>
            <w:color w:val="0000FF"/>
          </w:rPr>
          <w:t>законом</w:t>
        </w:r>
      </w:hyperlink>
      <w:r>
        <w:t xml:space="preserve"> "О безопасном обращении с пестицидами и агрохимикатами" и необходимо для осуществления Федерально</w:t>
      </w:r>
      <w:r>
        <w:t xml:space="preserve">й службой по ветеринарному и фитосанитарному надзору ее законной деятельности либо представление таких сведений (информации) в неполном объеме или искаженном виде, ответственность за которые предусмотрена </w:t>
      </w:r>
      <w:hyperlink r:id="rId44" w:tooltip="&quot;Кодекс Российской Федерации об административных правонарушениях&quot; от 30.12.2001 N 195-ФЗ (ред. от 01.07.2021, с изм. от 09.11.2021) (с изм. и доп., вступ. в силу с 01.12.2021){КонсультантПлюс}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81531A">
      <w:pPr>
        <w:pStyle w:val="ConsPlusNormal"/>
        <w:spacing w:before="200"/>
        <w:ind w:firstLine="540"/>
        <w:jc w:val="both"/>
      </w:pPr>
      <w:r>
        <w:t xml:space="preserve">6. Объекты федерального государственного контроля (надзора) в области безопасного обращения с пестицидами и агрохимикатами, </w:t>
      </w:r>
      <w:r>
        <w:t xml:space="preserve">отнесенные к категории чрезвычайно высокого риска и среднего риска, подлежат отнесению соответственно к категориям среднего риска и низкого риска при отсутствии в течение 3 лет после даты принятия решения об отнесении объекта федерального государственного </w:t>
      </w:r>
      <w:r>
        <w:t>контроля (надзора) в области безопасного обращения с пестицидами и агрохимикатами к категории риска постановления о привлечении к административной ответственности с назначением административного наказания юридическому лицу, его должностным лицам, индивидуа</w:t>
      </w:r>
      <w:r>
        <w:t xml:space="preserve">льному предпринимателю за совершение административных правонарушений, указанных в </w:t>
      </w:r>
      <w:hyperlink w:anchor="Par417" w:tooltip="5. С учетом вероятности нарушения обязательных требований объекты федерального государственного контроля (надзора) в области безопасного обращения с пестицидами и агрохимикатами, предусмотренные пунктами 3 и 4 настоящего документа и подлежащие отнесению к категориям среднего риска и низкого риска, подлежат отнесению соответственно к категориям чрезвычайно высокого риска и среднего риска при наличии вступивших в законную силу в течение последних 3 лет на дату принятия (изменения) решения об отнесении объе..." w:history="1">
        <w:r>
          <w:rPr>
            <w:color w:val="0000FF"/>
          </w:rPr>
          <w:t>пункте 5</w:t>
        </w:r>
      </w:hyperlink>
      <w:r>
        <w:t xml:space="preserve"> настоящего документа.</w:t>
      </w:r>
    </w:p>
    <w:p w:rsidR="00000000" w:rsidRDefault="0081531A">
      <w:pPr>
        <w:pStyle w:val="ConsPlusNormal"/>
        <w:jc w:val="both"/>
      </w:pPr>
      <w:r>
        <w:t xml:space="preserve">(п. 6 введен </w:t>
      </w:r>
      <w:hyperlink r:id="rId45" w:tooltip="Постановление Правительства РФ от 01.12.2021 N 2157 &quot;О внесении изменений в Положение о федеральном государственном контроле (надзоре) в области безопасного обращения с пестицидами и агрохимикатам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01.12.2021 N 2157)</w:t>
      </w:r>
    </w:p>
    <w:p w:rsidR="00000000" w:rsidRDefault="0081531A">
      <w:pPr>
        <w:pStyle w:val="ConsPlusNormal"/>
        <w:ind w:firstLine="540"/>
        <w:jc w:val="both"/>
      </w:pPr>
    </w:p>
    <w:p w:rsidR="00000000" w:rsidRDefault="0081531A">
      <w:pPr>
        <w:pStyle w:val="ConsPlusNormal"/>
        <w:ind w:firstLine="540"/>
        <w:jc w:val="both"/>
      </w:pPr>
    </w:p>
    <w:p w:rsidR="0081531A" w:rsidRDefault="008153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1531A">
      <w:headerReference w:type="default" r:id="rId46"/>
      <w:footerReference w:type="default" r:id="rId4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1A" w:rsidRDefault="0081531A">
      <w:pPr>
        <w:spacing w:after="0" w:line="240" w:lineRule="auto"/>
      </w:pPr>
      <w:r>
        <w:separator/>
      </w:r>
    </w:p>
  </w:endnote>
  <w:endnote w:type="continuationSeparator" w:id="0">
    <w:p w:rsidR="0081531A" w:rsidRDefault="0081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53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81531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1531A" w:rsidRDefault="0081531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81531A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81531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1531A" w:rsidRDefault="0081531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81531A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1531A" w:rsidRDefault="0081531A">
          <w:pPr>
            <w:pStyle w:val="ConsPlusNormal"/>
            <w:jc w:val="right"/>
            <w:rPr>
              <w:rFonts w:ascii="Tahoma" w:hAnsi="Tahoma" w:cs="Tahoma"/>
            </w:rPr>
          </w:pPr>
          <w:r w:rsidRPr="0081531A">
            <w:rPr>
              <w:rFonts w:ascii="Tahoma" w:hAnsi="Tahoma" w:cs="Tahoma"/>
            </w:rPr>
            <w:t xml:space="preserve">Страница </w:t>
          </w:r>
          <w:r w:rsidRPr="0081531A">
            <w:rPr>
              <w:rFonts w:ascii="Tahoma" w:hAnsi="Tahoma" w:cs="Tahoma"/>
            </w:rPr>
            <w:fldChar w:fldCharType="begin"/>
          </w:r>
          <w:r w:rsidRPr="0081531A">
            <w:rPr>
              <w:rFonts w:ascii="Tahoma" w:hAnsi="Tahoma" w:cs="Tahoma"/>
            </w:rPr>
            <w:instrText>\PAGE</w:instrText>
          </w:r>
          <w:r w:rsidR="00E91925" w:rsidRPr="0081531A">
            <w:rPr>
              <w:rFonts w:ascii="Tahoma" w:hAnsi="Tahoma" w:cs="Tahoma"/>
            </w:rPr>
            <w:fldChar w:fldCharType="separate"/>
          </w:r>
          <w:r w:rsidR="00E91925" w:rsidRPr="0081531A">
            <w:rPr>
              <w:rFonts w:ascii="Tahoma" w:hAnsi="Tahoma" w:cs="Tahoma"/>
              <w:noProof/>
            </w:rPr>
            <w:t>27</w:t>
          </w:r>
          <w:r w:rsidRPr="0081531A">
            <w:rPr>
              <w:rFonts w:ascii="Tahoma" w:hAnsi="Tahoma" w:cs="Tahoma"/>
            </w:rPr>
            <w:fldChar w:fldCharType="end"/>
          </w:r>
          <w:r w:rsidRPr="0081531A">
            <w:rPr>
              <w:rFonts w:ascii="Tahoma" w:hAnsi="Tahoma" w:cs="Tahoma"/>
            </w:rPr>
            <w:t xml:space="preserve"> из </w:t>
          </w:r>
          <w:r w:rsidRPr="0081531A">
            <w:rPr>
              <w:rFonts w:ascii="Tahoma" w:hAnsi="Tahoma" w:cs="Tahoma"/>
            </w:rPr>
            <w:fldChar w:fldCharType="begin"/>
          </w:r>
          <w:r w:rsidRPr="0081531A">
            <w:rPr>
              <w:rFonts w:ascii="Tahoma" w:hAnsi="Tahoma" w:cs="Tahoma"/>
            </w:rPr>
            <w:instrText>\NUMPAGES</w:instrText>
          </w:r>
          <w:r w:rsidR="00E91925" w:rsidRPr="0081531A">
            <w:rPr>
              <w:rFonts w:ascii="Tahoma" w:hAnsi="Tahoma" w:cs="Tahoma"/>
            </w:rPr>
            <w:fldChar w:fldCharType="separate"/>
          </w:r>
          <w:r w:rsidR="00E91925" w:rsidRPr="0081531A">
            <w:rPr>
              <w:rFonts w:ascii="Tahoma" w:hAnsi="Tahoma" w:cs="Tahoma"/>
              <w:noProof/>
            </w:rPr>
            <w:t>27</w:t>
          </w:r>
          <w:r w:rsidRPr="0081531A">
            <w:rPr>
              <w:rFonts w:ascii="Tahoma" w:hAnsi="Tahoma" w:cs="Tahoma"/>
            </w:rPr>
            <w:fldChar w:fldCharType="end"/>
          </w:r>
        </w:p>
      </w:tc>
    </w:tr>
  </w:tbl>
  <w:p w:rsidR="00000000" w:rsidRDefault="008153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1A" w:rsidRDefault="0081531A">
      <w:pPr>
        <w:spacing w:after="0" w:line="240" w:lineRule="auto"/>
      </w:pPr>
      <w:r>
        <w:separator/>
      </w:r>
    </w:p>
  </w:footnote>
  <w:footnote w:type="continuationSeparator" w:id="0">
    <w:p w:rsidR="0081531A" w:rsidRDefault="0081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81531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1531A" w:rsidRDefault="0081531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81531A">
            <w:rPr>
              <w:rFonts w:ascii="Tahoma" w:hAnsi="Tahoma" w:cs="Tahoma"/>
              <w:sz w:val="16"/>
              <w:szCs w:val="16"/>
            </w:rPr>
            <w:t>Пост</w:t>
          </w:r>
          <w:r w:rsidRPr="0081531A">
            <w:rPr>
              <w:rFonts w:ascii="Tahoma" w:hAnsi="Tahoma" w:cs="Tahoma"/>
              <w:sz w:val="16"/>
              <w:szCs w:val="16"/>
            </w:rPr>
            <w:t>ановление Правительства РФ от 30.06.2021 N 1067</w:t>
          </w:r>
          <w:r w:rsidRPr="0081531A">
            <w:rPr>
              <w:rFonts w:ascii="Tahoma" w:hAnsi="Tahoma" w:cs="Tahoma"/>
              <w:sz w:val="16"/>
              <w:szCs w:val="16"/>
            </w:rPr>
            <w:br/>
            <w:t>(ред. от 01.12.2021)</w:t>
          </w:r>
          <w:r w:rsidRPr="0081531A">
            <w:rPr>
              <w:rFonts w:ascii="Tahoma" w:hAnsi="Tahoma" w:cs="Tahoma"/>
              <w:sz w:val="16"/>
              <w:szCs w:val="16"/>
            </w:rPr>
            <w:br/>
            <w:t>"Об утверждении Положения о федеральном государ...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1531A" w:rsidRDefault="0081531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81531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1531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1531A">
            <w:rPr>
              <w:rFonts w:ascii="Tahoma" w:hAnsi="Tahoma" w:cs="Tahoma"/>
              <w:sz w:val="18"/>
              <w:szCs w:val="18"/>
            </w:rPr>
            <w:br/>
          </w:r>
          <w:r w:rsidRPr="0081531A">
            <w:rPr>
              <w:rFonts w:ascii="Tahoma" w:hAnsi="Tahoma" w:cs="Tahoma"/>
              <w:sz w:val="16"/>
              <w:szCs w:val="16"/>
            </w:rPr>
            <w:t>Дата сохранения: 16.12.2021</w:t>
          </w:r>
        </w:p>
      </w:tc>
    </w:tr>
  </w:tbl>
  <w:p w:rsidR="00000000" w:rsidRDefault="008153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1531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925"/>
    <w:rsid w:val="0081531A"/>
    <w:rsid w:val="00E9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09F2F7E3411B0AEE6B020CBC41FFE763DF694203B81F0554825C4991C01FA5A47197C4F23EA1FEE51442164FoEX5I" TargetMode="External"/><Relationship Id="rId18" Type="http://schemas.openxmlformats.org/officeDocument/2006/relationships/hyperlink" Target="consultantplus://offline/ref=A509F2F7E3411B0AEE6B020CBC41FFE763DF694203B81F0554825C4991C01FA5B671CFC8F338B9FCE101144709B1868E8D72FDDCBAD56CDDoDX2I" TargetMode="External"/><Relationship Id="rId26" Type="http://schemas.openxmlformats.org/officeDocument/2006/relationships/hyperlink" Target="consultantplus://offline/ref=A509F2F7E3411B0AEE6B020CBC41FFE763DF694203B81F0554825C4991C01FA5B671CFC8F338BDFDE201144709B1868E8D72FDDCBAD56CDDoDX2I" TargetMode="External"/><Relationship Id="rId39" Type="http://schemas.openxmlformats.org/officeDocument/2006/relationships/hyperlink" Target="consultantplus://offline/ref=A509F2F7E3411B0AEE6B020CBC41FFE764D76C4201B91F0554825C4991C01FA5B671CFC8F338BAFFE401144709B1868E8D72FDDCBAD56CDDoDX2I" TargetMode="External"/><Relationship Id="rId21" Type="http://schemas.openxmlformats.org/officeDocument/2006/relationships/hyperlink" Target="consultantplus://offline/ref=A509F2F7E3411B0AEE6B020CBC41FFE763DF694203B81F0554825C4991C01FA5B671CFC8F338B9FCE101144709B1868E8D72FDDCBAD56CDDoDX2I" TargetMode="External"/><Relationship Id="rId34" Type="http://schemas.openxmlformats.org/officeDocument/2006/relationships/hyperlink" Target="consultantplus://offline/ref=A509F2F7E3411B0AEE6B020CBC41FFE764D7634101B11F0554825C4991C01FA5A47197C4F23EA1FEE51442164FoEX5I" TargetMode="External"/><Relationship Id="rId42" Type="http://schemas.openxmlformats.org/officeDocument/2006/relationships/hyperlink" Target="consultantplus://offline/ref=A509F2F7E3411B0AEE6B020CBC41FFE764D76C4201B91F0554825C4991C01FA5B671CFC8F339B9FDE501144709B1868E8D72FDDCBAD56CDDoDX2I" TargetMode="External"/><Relationship Id="rId47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09F2F7E3411B0AEE6B020CBC41FFE764D662400FB21F0554825C4991C01FA5A47197C4F23EA1FEE51442164FoEX5I" TargetMode="External"/><Relationship Id="rId29" Type="http://schemas.openxmlformats.org/officeDocument/2006/relationships/hyperlink" Target="consultantplus://offline/ref=A509F2F7E3411B0AEE6B020CBC41FFE763DF694203B81F0554825C4991C01FA5B671CFC8F338B6FCE401144709B1868E8D72FDDCBAD56CDDoDX2I" TargetMode="External"/><Relationship Id="rId11" Type="http://schemas.openxmlformats.org/officeDocument/2006/relationships/hyperlink" Target="consultantplus://offline/ref=A509F2F7E3411B0AEE6B020CBC41FFE763DF694701B91F0554825C4991C01FA5B671CFC8F338BFFFE201144709B1868E8D72FDDCBAD56CDDoDX2I" TargetMode="External"/><Relationship Id="rId24" Type="http://schemas.openxmlformats.org/officeDocument/2006/relationships/hyperlink" Target="consultantplus://offline/ref=A509F2F7E3411B0AEE6B020CBC41FFE763DF694203B81F0554825C4991C01FA5B671CFC8F339BEF7E001144709B1868E8D72FDDCBAD56CDDoDX2I" TargetMode="External"/><Relationship Id="rId32" Type="http://schemas.openxmlformats.org/officeDocument/2006/relationships/hyperlink" Target="consultantplus://offline/ref=A509F2F7E3411B0AEE6B020CBC41FFE763DF694203B81F0554825C4991C01FA5B671CFC8F338BDFDE201144709B1868E8D72FDDCBAD56CDDoDX2I" TargetMode="External"/><Relationship Id="rId37" Type="http://schemas.openxmlformats.org/officeDocument/2006/relationships/hyperlink" Target="consultantplus://offline/ref=A509F2F7E3411B0AEE6B020CBC41FFE763DF694701B91F0554825C4991C01FA5B671CFC8F338BFFDE201144709B1868E8D72FDDCBAD56CDDoDX2I" TargetMode="External"/><Relationship Id="rId40" Type="http://schemas.openxmlformats.org/officeDocument/2006/relationships/hyperlink" Target="consultantplus://offline/ref=A509F2F7E3411B0AEE6B020CBC41FFE764D76C4201B91F0554825C4991C01FA5B671CFCEFA31B9F4B35B044340E58D918A6EE2DCA4D5o6XDI" TargetMode="External"/><Relationship Id="rId45" Type="http://schemas.openxmlformats.org/officeDocument/2006/relationships/hyperlink" Target="consultantplus://offline/ref=A509F2F7E3411B0AEE6B020CBC41FFE763DF694701B91F0554825C4991C01FA5B671CFC8F338BFFDE001144709B1868E8D72FDDCBAD56CDDoDX2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509F2F7E3411B0AEE6B020CBC41FFE764D66D4400B31F0554825C4991C01FA5B671CFC8F338BFFEE601144709B1868E8D72FDDCBAD56CDDoDX2I" TargetMode="External"/><Relationship Id="rId23" Type="http://schemas.openxmlformats.org/officeDocument/2006/relationships/hyperlink" Target="consultantplus://offline/ref=A509F2F7E3411B0AEE6B020CBC41FFE763DF694203B81F0554825C4991C01FA5B671CFC8F339BEF8E201144709B1868E8D72FDDCBAD56CDDoDX2I" TargetMode="External"/><Relationship Id="rId28" Type="http://schemas.openxmlformats.org/officeDocument/2006/relationships/hyperlink" Target="consultantplus://offline/ref=A509F2F7E3411B0AEE6B020CBC41FFE763DF694203B81F0554825C4991C01FA5B671CFC8F338BDFDE201144709B1868E8D72FDDCBAD56CDDoDX2I" TargetMode="External"/><Relationship Id="rId36" Type="http://schemas.openxmlformats.org/officeDocument/2006/relationships/hyperlink" Target="consultantplus://offline/ref=A509F2F7E3411B0AEE6B020CBC41FFE763DF694701B91F0554825C4991C01FA5B671CFC8F338BFFDE301144709B1868E8D72FDDCBAD56CDDoDX2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509F2F7E3411B0AEE6B020CBC41FFE764D7634101B11F0554825C4991C01FA5B671CFCAF133EBAEA35F4D174BFA8A8D956EFCDCoAX5I" TargetMode="External"/><Relationship Id="rId19" Type="http://schemas.openxmlformats.org/officeDocument/2006/relationships/hyperlink" Target="consultantplus://offline/ref=A509F2F7E3411B0AEE6B020CBC41FFE763DF694203B81F0554825C4991C01FA5B671CFC8F338B9FCEE01144709B1868E8D72FDDCBAD56CDDoDX2I" TargetMode="External"/><Relationship Id="rId31" Type="http://schemas.openxmlformats.org/officeDocument/2006/relationships/hyperlink" Target="consultantplus://offline/ref=A509F2F7E3411B0AEE6B020CBC41FFE763DF694203B81F0554825C4991C01FA5B671CFC8F338BDFDE201144709B1868E8D72FDDCBAD56CDDoDX2I" TargetMode="External"/><Relationship Id="rId44" Type="http://schemas.openxmlformats.org/officeDocument/2006/relationships/hyperlink" Target="consultantplus://offline/ref=A509F2F7E3411B0AEE6B020CBC41FFE764D76C4201B91F0554825C4991C01FA5B671CFC8F339B9FDE301144709B1868E8D72FDDCBAD56CDDoDX2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509F2F7E3411B0AEE6B020CBC41FFE763DF694701B91F0554825C4991C01FA5B671CFC8F338BFFFE201144709B1868E8D72FDDCBAD56CDDoDX2I" TargetMode="External"/><Relationship Id="rId14" Type="http://schemas.openxmlformats.org/officeDocument/2006/relationships/hyperlink" Target="consultantplus://offline/ref=A509F2F7E3411B0AEE6B020CBC41FFE763DF694203B81F0554825C4991C01FA5B671CFC8F338BAFEE501144709B1868E8D72FDDCBAD56CDDoDX2I" TargetMode="External"/><Relationship Id="rId22" Type="http://schemas.openxmlformats.org/officeDocument/2006/relationships/hyperlink" Target="consultantplus://offline/ref=A509F2F7E3411B0AEE6B020CBC41FFE763DF694203B81F0554825C4991C01FA5B671CFC8F338B9FCEE01144709B1868E8D72FDDCBAD56CDDoDX2I" TargetMode="External"/><Relationship Id="rId27" Type="http://schemas.openxmlformats.org/officeDocument/2006/relationships/hyperlink" Target="consultantplus://offline/ref=A509F2F7E3411B0AEE6B020CBC41FFE763DF694203B81F0554825C4991C01FA5B671CFC8F338BDFDE201144709B1868E8D72FDDCBAD56CDDoDX2I" TargetMode="External"/><Relationship Id="rId30" Type="http://schemas.openxmlformats.org/officeDocument/2006/relationships/hyperlink" Target="consultantplus://offline/ref=A509F2F7E3411B0AEE6B020CBC41FFE763DF694203B81F0554825C4991C01FA5B671CFC8F338B6FCE601144709B1868E8D72FDDCBAD56CDDoDX2I" TargetMode="External"/><Relationship Id="rId35" Type="http://schemas.openxmlformats.org/officeDocument/2006/relationships/hyperlink" Target="consultantplus://offline/ref=A509F2F7E3411B0AEE6B020CBC41FFE763DF694203B81F0554825C4991C01FA5B671CFC8F339BFFFE701144709B1868E8D72FDDCBAD56CDDoDX2I" TargetMode="External"/><Relationship Id="rId43" Type="http://schemas.openxmlformats.org/officeDocument/2006/relationships/hyperlink" Target="consultantplus://offline/ref=A509F2F7E3411B0AEE6B020CBC41FFE764D7634101B11F0554825C4991C01FA5A47197C4F23EA1FEE51442164FoEX5I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509F2F7E3411B0AEE6B020CBC41FFE763DF694203B81F0554825C4991C01FA5B671CFC8F338BFF7E201144709B1868E8D72FDDCBAD56CDDoDX2I" TargetMode="External"/><Relationship Id="rId17" Type="http://schemas.openxmlformats.org/officeDocument/2006/relationships/hyperlink" Target="consultantplus://offline/ref=A509F2F7E3411B0AEE6B020CBC41FFE763DF694203B81F0554825C4991C01FA5B671CFC8F338B9FCE301144709B1868E8D72FDDCBAD56CDDoDX2I" TargetMode="External"/><Relationship Id="rId25" Type="http://schemas.openxmlformats.org/officeDocument/2006/relationships/hyperlink" Target="consultantplus://offline/ref=A509F2F7E3411B0AEE6B020CBC41FFE763DF694203B81F0554825C4991C01FA5B671CFC8F338BDFDE201144709B1868E8D72FDDCBAD56CDDoDX2I" TargetMode="External"/><Relationship Id="rId33" Type="http://schemas.openxmlformats.org/officeDocument/2006/relationships/hyperlink" Target="consultantplus://offline/ref=A509F2F7E3411B0AEE6B020CBC41FFE763DF694203B81F0554825C4991C01FA5B671CFC8F339BFFFE701144709B1868E8D72FDDCBAD56CDDoDX2I" TargetMode="External"/><Relationship Id="rId38" Type="http://schemas.openxmlformats.org/officeDocument/2006/relationships/hyperlink" Target="consultantplus://offline/ref=A509F2F7E3411B0AEE6B020CBC41FFE764D76C4201B91F0554825C4991C01FA5B671CFC8F338BBF7E001144709B1868E8D72FDDCBAD56CDDoDX2I" TargetMode="External"/><Relationship Id="rId46" Type="http://schemas.openxmlformats.org/officeDocument/2006/relationships/header" Target="header1.xml"/><Relationship Id="rId20" Type="http://schemas.openxmlformats.org/officeDocument/2006/relationships/hyperlink" Target="consultantplus://offline/ref=A509F2F7E3411B0AEE6B020CBC41FFE763DF694203B81F0554825C4991C01FA5B671CFC8F339BEF8E201144709B1868E8D72FDDCBAD56CDDoDX2I" TargetMode="External"/><Relationship Id="rId41" Type="http://schemas.openxmlformats.org/officeDocument/2006/relationships/hyperlink" Target="consultantplus://offline/ref=A509F2F7E3411B0AEE6B020CBC41FFE764D76C4201B91F0554825C4991C01FA5B671CFCCF13EB8F4B35B044340E58D918A6EE2DCA4D5o6XD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15868</Words>
  <Characters>90448</Characters>
  <Application>Microsoft Office Word</Application>
  <DocSecurity>2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30.06.2021 N 1067(ред. от 01.12.2021)"Об утверждении Положения о федеральном государственном контроле (надзоре) в области безопасного обращения с пестицидами и агрохимикатами"</vt:lpstr>
    </vt:vector>
  </TitlesOfParts>
  <Company>КонсультантПлюс Версия 4021.00.55</Company>
  <LinksUpToDate>false</LinksUpToDate>
  <CharactersWithSpaces>106104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30.06.2021 N 1067(ред. от 01.12.2021)"Об утверждении Положения о федеральном государственном контроле (надзоре) в области безопасного обращения с пестицидами и агрохимикатами"</dc:title>
  <dc:creator>пользователь</dc:creator>
  <cp:lastModifiedBy>пользователь</cp:lastModifiedBy>
  <cp:revision>2</cp:revision>
  <dcterms:created xsi:type="dcterms:W3CDTF">2021-12-16T12:25:00Z</dcterms:created>
  <dcterms:modified xsi:type="dcterms:W3CDTF">2021-12-16T12:25:00Z</dcterms:modified>
</cp:coreProperties>
</file>