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C53E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D591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22.11.2021 N 786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перечня индикаторов риска нарушения обязательных требований, используемых при осуществлении федерального государственного карантинного фитосанитарного контроля (надзора)"</w:t>
            </w:r>
            <w:r>
              <w:rPr>
                <w:sz w:val="48"/>
                <w:szCs w:val="48"/>
              </w:rPr>
              <w:br/>
              <w:t>(Зарегистрировано в Минюсте России 28.12.2021 N 66607)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D591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</w:t>
            </w:r>
            <w:r>
              <w:rPr>
                <w:sz w:val="28"/>
                <w:szCs w:val="28"/>
              </w:rPr>
              <w:t xml:space="preserve">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D591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D591A">
      <w:pPr>
        <w:pStyle w:val="ConsPlusNormal"/>
        <w:jc w:val="both"/>
        <w:outlineLvl w:val="0"/>
      </w:pPr>
    </w:p>
    <w:p w:rsidR="00000000" w:rsidRDefault="007D591A">
      <w:pPr>
        <w:pStyle w:val="ConsPlusNormal"/>
        <w:outlineLvl w:val="0"/>
      </w:pPr>
      <w:r>
        <w:t>Зарегистрировано в Минюсте России 28 декабря 2021 г. N 66607</w:t>
      </w:r>
    </w:p>
    <w:p w:rsidR="00000000" w:rsidRDefault="007D5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591A">
      <w:pPr>
        <w:pStyle w:val="ConsPlusNormal"/>
      </w:pPr>
    </w:p>
    <w:p w:rsidR="00000000" w:rsidRDefault="007D591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7D591A">
      <w:pPr>
        <w:pStyle w:val="ConsPlusTitle"/>
        <w:jc w:val="center"/>
      </w:pPr>
    </w:p>
    <w:p w:rsidR="00000000" w:rsidRDefault="007D591A">
      <w:pPr>
        <w:pStyle w:val="ConsPlusTitle"/>
        <w:jc w:val="center"/>
      </w:pPr>
      <w:r>
        <w:t>ПРИКАЗ</w:t>
      </w:r>
    </w:p>
    <w:p w:rsidR="00000000" w:rsidRDefault="007D591A">
      <w:pPr>
        <w:pStyle w:val="ConsPlusTitle"/>
        <w:jc w:val="center"/>
      </w:pPr>
      <w:r>
        <w:t>от 22 ноября 2021 г. N 786</w:t>
      </w:r>
    </w:p>
    <w:p w:rsidR="00000000" w:rsidRDefault="007D591A">
      <w:pPr>
        <w:pStyle w:val="ConsPlusTitle"/>
        <w:jc w:val="center"/>
      </w:pPr>
    </w:p>
    <w:p w:rsidR="00000000" w:rsidRDefault="007D591A">
      <w:pPr>
        <w:pStyle w:val="ConsPlusTitle"/>
        <w:jc w:val="center"/>
      </w:pPr>
      <w:r>
        <w:t>ОБ УТВЕРЖДЕНИИ ПЕРЕЧНЯ</w:t>
      </w:r>
    </w:p>
    <w:p w:rsidR="00000000" w:rsidRDefault="007D591A">
      <w:pPr>
        <w:pStyle w:val="ConsPlusTitle"/>
        <w:jc w:val="center"/>
      </w:pPr>
      <w:r>
        <w:t>ИНДИКАТОРОВ РИСКА НАРУШЕНИЯ ОБЯЗАТЕЛЬНЫХ ТРЕБОВАНИЙ,</w:t>
      </w:r>
    </w:p>
    <w:p w:rsidR="00000000" w:rsidRDefault="007D591A">
      <w:pPr>
        <w:pStyle w:val="ConsPlusTitle"/>
        <w:jc w:val="center"/>
      </w:pPr>
      <w:r>
        <w:t>ИСПОЛЬЗУЕМЫХ ПРИ ОСУЩЕСТВЛЕ</w:t>
      </w:r>
      <w:r>
        <w:t>НИИ ФЕДЕРАЛЬНОГО ГОСУДАРСТВЕННОГО</w:t>
      </w:r>
    </w:p>
    <w:p w:rsidR="00000000" w:rsidRDefault="007D591A">
      <w:pPr>
        <w:pStyle w:val="ConsPlusTitle"/>
        <w:jc w:val="center"/>
      </w:pPr>
      <w:r>
        <w:t>КАРАНТИННОГО ФИТОСАНИТАРНОГО КОНТРОЛЯ (НАДЗОРА)</w:t>
      </w:r>
    </w:p>
    <w:p w:rsidR="00000000" w:rsidRDefault="007D591A">
      <w:pPr>
        <w:pStyle w:val="ConsPlusNormal"/>
        <w:ind w:firstLine="540"/>
        <w:jc w:val="both"/>
      </w:pPr>
    </w:p>
    <w:p w:rsidR="00000000" w:rsidRDefault="007D591A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пунктом 1 части 10 статьи 23</w:t>
        </w:r>
      </w:hyperlink>
      <w:r>
        <w:t xml:space="preserve"> Федера</w:t>
      </w:r>
      <w:r>
        <w:t xml:space="preserve">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10" w:tooltip="Федеральный закон от 21.07.2014 N 206-ФЗ (ред. от 11.06.2021) &quot;О карантине растений&quot; (с изм. и доп., вступ. в силу с 01.01.2022){КонсультантПлюс}" w:history="1">
        <w:r>
          <w:rPr>
            <w:color w:val="0000FF"/>
          </w:rPr>
          <w:t>статьей 7</w:t>
        </w:r>
      </w:hyperlink>
      <w:r>
        <w:t xml:space="preserve"> Федерального закона от 21 июля 2014 г. N 206-ФЗ "О карантине растений" (Собрание законодательства Российской Федерации, 2014, N 30, ст. 4207; 2021, N 24, ст. 4188), </w:t>
      </w:r>
      <w:hyperlink r:id="rId11" w:tooltip="Постановление Правительства РФ от 25.06.2021 N 995 &quot;Об утверждении Положения о федеральном государственном карантинном фитосанитарном контроле (надзоре)&quot;{КонсультантПлюс}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6</w:t>
        </w:r>
      </w:hyperlink>
      <w:r>
        <w:t xml:space="preserve"> Положения о федеральном государственном карантинном фитосанитарном контроле (надзоре), утвержденного постановлением Правительства Российской Федерации от 25 июня 2021 г. N 995 (Собрание законодательства Российской Федерации, 2021, N 27, ст. 5383), </w:t>
      </w:r>
      <w:hyperlink r:id="rId12" w:tooltip="Постановление Правительства РФ от 12.06.2008 N 450 (ред. от 02.10.2021) &quot;О Министерстве сельского хозяйства Российской Федерации&quot; (с изм. и доп., вступ. в силу с 01.01.2022)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</w:t>
      </w:r>
      <w:r>
        <w:t>г. N 450 (Собрание законодательства Российской Федерации, 2008, N 25, ст. 2983; 2020, N 40, ст. 6251), приказываю:</w:t>
      </w:r>
    </w:p>
    <w:p w:rsidR="00000000" w:rsidRDefault="007D591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9" w:tooltip="ПЕРЕЧЕНЬ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требований, используемых при осуществлении федерального государственного карантинного фитосанитарного контроля (надзора).</w:t>
      </w:r>
    </w:p>
    <w:p w:rsidR="00000000" w:rsidRDefault="007D591A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3" w:tooltip="Приказ Минсельхоза России от 05.03.2021 N 119 &quot;Об утверждении индикаторов риска нарушения обязательных требований при осуществлении Федеральной службой по ветеринарному и фитосанитарному надзору государственного карантинного фитосанитарного контроля (надзора)&quot; (Зарегистрировано в Минюсте России 30.04.2021 N 63324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</w:t>
      </w:r>
      <w:r>
        <w:t xml:space="preserve"> от 5 марта 2021 г. N 119 "Об утверждении индикаторов риска нарушения обязательных требований при осуществлении Федеральной службой по ветеринарному и фитосанитарному надзору государственного карантинного фитосанитарного контроля (надзора)" (зарегистрирова</w:t>
      </w:r>
      <w:r>
        <w:t>н Министерством юстиции Российской Федерации 30 апреля 2021 г., регистрационный N 63324).</w:t>
      </w:r>
    </w:p>
    <w:p w:rsidR="00000000" w:rsidRDefault="007D591A">
      <w:pPr>
        <w:pStyle w:val="ConsPlusNormal"/>
        <w:ind w:firstLine="540"/>
        <w:jc w:val="both"/>
      </w:pPr>
    </w:p>
    <w:p w:rsidR="00000000" w:rsidRDefault="007D591A">
      <w:pPr>
        <w:pStyle w:val="ConsPlusNormal"/>
        <w:jc w:val="right"/>
      </w:pPr>
      <w:r>
        <w:t>Министр</w:t>
      </w:r>
    </w:p>
    <w:p w:rsidR="00000000" w:rsidRDefault="007D591A">
      <w:pPr>
        <w:pStyle w:val="ConsPlusNormal"/>
        <w:jc w:val="right"/>
      </w:pPr>
      <w:r>
        <w:t>Д.Н.ПАТРУШЕВ</w:t>
      </w:r>
    </w:p>
    <w:p w:rsidR="00000000" w:rsidRDefault="007D591A">
      <w:pPr>
        <w:pStyle w:val="ConsPlusNormal"/>
        <w:ind w:firstLine="540"/>
        <w:jc w:val="both"/>
      </w:pPr>
    </w:p>
    <w:p w:rsidR="00000000" w:rsidRDefault="007D591A">
      <w:pPr>
        <w:pStyle w:val="ConsPlusNormal"/>
        <w:ind w:firstLine="540"/>
        <w:jc w:val="both"/>
      </w:pPr>
    </w:p>
    <w:p w:rsidR="00000000" w:rsidRDefault="007D591A">
      <w:pPr>
        <w:pStyle w:val="ConsPlusNormal"/>
        <w:ind w:firstLine="540"/>
        <w:jc w:val="both"/>
      </w:pPr>
    </w:p>
    <w:p w:rsidR="00000000" w:rsidRDefault="007D591A">
      <w:pPr>
        <w:pStyle w:val="ConsPlusNormal"/>
        <w:ind w:firstLine="540"/>
        <w:jc w:val="both"/>
      </w:pPr>
    </w:p>
    <w:p w:rsidR="00000000" w:rsidRDefault="007D591A">
      <w:pPr>
        <w:pStyle w:val="ConsPlusNormal"/>
        <w:ind w:firstLine="540"/>
        <w:jc w:val="both"/>
      </w:pPr>
    </w:p>
    <w:p w:rsidR="00000000" w:rsidRDefault="007D591A">
      <w:pPr>
        <w:pStyle w:val="ConsPlusNormal"/>
        <w:jc w:val="right"/>
        <w:outlineLvl w:val="0"/>
      </w:pPr>
      <w:r>
        <w:t>Утвержден</w:t>
      </w:r>
    </w:p>
    <w:p w:rsidR="00000000" w:rsidRDefault="007D591A">
      <w:pPr>
        <w:pStyle w:val="ConsPlusNormal"/>
        <w:jc w:val="right"/>
      </w:pPr>
      <w:r>
        <w:t>приказом Минсельхоза России</w:t>
      </w:r>
    </w:p>
    <w:p w:rsidR="00000000" w:rsidRDefault="007D591A">
      <w:pPr>
        <w:pStyle w:val="ConsPlusNormal"/>
        <w:jc w:val="right"/>
      </w:pPr>
      <w:r>
        <w:t>от 22.11.2021 N 786</w:t>
      </w:r>
    </w:p>
    <w:p w:rsidR="00000000" w:rsidRDefault="007D591A">
      <w:pPr>
        <w:pStyle w:val="ConsPlusNormal"/>
        <w:jc w:val="center"/>
      </w:pPr>
    </w:p>
    <w:p w:rsidR="00000000" w:rsidRDefault="007D591A">
      <w:pPr>
        <w:pStyle w:val="ConsPlusTitle"/>
        <w:jc w:val="center"/>
      </w:pPr>
      <w:bookmarkStart w:id="1" w:name="Par29"/>
      <w:bookmarkEnd w:id="1"/>
      <w:r>
        <w:t>ПЕРЕЧЕНЬ</w:t>
      </w:r>
    </w:p>
    <w:p w:rsidR="00000000" w:rsidRDefault="007D591A">
      <w:pPr>
        <w:pStyle w:val="ConsPlusTitle"/>
        <w:jc w:val="center"/>
      </w:pPr>
      <w:r>
        <w:t>ИНДИКАТОРОВ РИСКА НАРУШЕНИЯ ОБЯЗАТЕЛЬНЫХ ТРЕБОВАНИЙ,</w:t>
      </w:r>
    </w:p>
    <w:p w:rsidR="00000000" w:rsidRDefault="007D591A">
      <w:pPr>
        <w:pStyle w:val="ConsPlusTitle"/>
        <w:jc w:val="center"/>
      </w:pPr>
      <w:r>
        <w:t>ИСПОЛЬЗУ</w:t>
      </w:r>
      <w:r>
        <w:t>ЕМЫХ ПРИ ОСУЩЕСТВЛЕНИИ ФЕДЕРАЛЬНОГО ГОСУДАРСТВЕННОГО</w:t>
      </w:r>
    </w:p>
    <w:p w:rsidR="00000000" w:rsidRDefault="007D591A">
      <w:pPr>
        <w:pStyle w:val="ConsPlusTitle"/>
        <w:jc w:val="center"/>
      </w:pPr>
      <w:r>
        <w:t>КАРАНТИННОГО ФИТОСАНИТАРНОГО КОНТРОЛЯ (НАДЗОРА)</w:t>
      </w:r>
    </w:p>
    <w:p w:rsidR="00000000" w:rsidRDefault="007D591A">
      <w:pPr>
        <w:pStyle w:val="ConsPlusNormal"/>
        <w:jc w:val="center"/>
      </w:pPr>
    </w:p>
    <w:p w:rsidR="00000000" w:rsidRDefault="007D591A">
      <w:pPr>
        <w:pStyle w:val="ConsPlusNormal"/>
        <w:ind w:firstLine="540"/>
        <w:jc w:val="both"/>
      </w:pPr>
      <w:r>
        <w:t>1. Наличие на подкарантинной продукции &lt;1&gt; и/или подкарантинных объектах &lt;2&gt;:</w:t>
      </w:r>
    </w:p>
    <w:p w:rsidR="00000000" w:rsidRDefault="007D591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D591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 w:tooltip="Федеральный закон от 21.07.2014 N 206-ФЗ (ред. от 11.06.2021) &quot;О карантине растений&quot; (с изм. и доп., вступ. в силу с 01.01.2022){КонсультантПлюс}" w:history="1">
        <w:r>
          <w:rPr>
            <w:color w:val="0000FF"/>
          </w:rPr>
          <w:t>Пункт 29 статьи 2</w:t>
        </w:r>
      </w:hyperlink>
      <w:r>
        <w:t xml:space="preserve"> Федерального закона от 21 июля 2014 г. N 206-ФЗ "О карантине растений" (Собрание законодательства Российской Федерации, 2014, N 30, ст. 4207).</w:t>
      </w:r>
    </w:p>
    <w:p w:rsidR="00000000" w:rsidRDefault="007D591A">
      <w:pPr>
        <w:pStyle w:val="ConsPlusNormal"/>
        <w:spacing w:before="200"/>
        <w:ind w:firstLine="540"/>
        <w:jc w:val="both"/>
      </w:pPr>
      <w:r>
        <w:lastRenderedPageBreak/>
        <w:t xml:space="preserve">&lt;2&gt; </w:t>
      </w:r>
      <w:hyperlink r:id="rId15" w:tooltip="Федеральный закон от 21.07.2014 N 206-ФЗ (ред. от 11.06.2021) &quot;О карантине растений&quot; (с изм. и доп., вступ. в силу с 01.01.2022){КонсультантПлюс}" w:history="1">
        <w:r>
          <w:rPr>
            <w:color w:val="0000FF"/>
          </w:rPr>
          <w:t>Пункт 30 статьи 2</w:t>
        </w:r>
      </w:hyperlink>
      <w:r>
        <w:t xml:space="preserve"> Федерального закона от 21 июля 2014 г. N 206-ФЗ "О карантине растений".</w:t>
      </w:r>
    </w:p>
    <w:p w:rsidR="00000000" w:rsidRDefault="007D591A">
      <w:pPr>
        <w:pStyle w:val="ConsPlusNormal"/>
        <w:ind w:firstLine="540"/>
        <w:jc w:val="both"/>
      </w:pPr>
    </w:p>
    <w:p w:rsidR="00000000" w:rsidRDefault="007D591A">
      <w:pPr>
        <w:pStyle w:val="ConsPlusNormal"/>
        <w:ind w:firstLine="540"/>
        <w:jc w:val="both"/>
      </w:pPr>
      <w:r>
        <w:t xml:space="preserve">организма, имеющего не менее двух сходных </w:t>
      </w:r>
      <w:r>
        <w:t>с карантинными объектами &lt;3&gt; морфологических признаков, в том числе окрас, размер, особенности надкрыльев, усиков, кладки яиц (для энтомологических организмов), особенности строения, расположения листьев, строения и окраса цветоносов, цветов и плодов, особ</w:t>
      </w:r>
      <w:r>
        <w:t>енности строения семян (для сорных растений);</w:t>
      </w:r>
    </w:p>
    <w:p w:rsidR="00000000" w:rsidRDefault="007D591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D591A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6" w:tooltip="Федеральный закон от 21.07.2014 N 206-ФЗ (ред. от 11.06.2021) &quot;О карантине растений&quot; (с изм. и доп., вступ. в силу с 01.01.2022){КонсультантПлюс}" w:history="1">
        <w:r>
          <w:rPr>
            <w:color w:val="0000FF"/>
          </w:rPr>
          <w:t>Пункт 14 статьи 2</w:t>
        </w:r>
      </w:hyperlink>
      <w:r>
        <w:t xml:space="preserve"> Федерального закона от 21 июля 2014 г. N 206-ФЗ "О карантине растений".</w:t>
      </w:r>
    </w:p>
    <w:p w:rsidR="00000000" w:rsidRDefault="007D591A">
      <w:pPr>
        <w:pStyle w:val="ConsPlusNormal"/>
        <w:ind w:firstLine="540"/>
        <w:jc w:val="both"/>
      </w:pPr>
    </w:p>
    <w:p w:rsidR="00000000" w:rsidRDefault="007D591A">
      <w:pPr>
        <w:pStyle w:val="ConsPlusNormal"/>
        <w:ind w:firstLine="540"/>
        <w:jc w:val="both"/>
      </w:pPr>
      <w:r>
        <w:t xml:space="preserve">повреждения, имеющего не </w:t>
      </w:r>
      <w:r>
        <w:t>менее двух признаков, сходных с повреждением, причиняемым карантинными объектами, в том числе следы проколов, коконов, мин, ходов.</w:t>
      </w:r>
    </w:p>
    <w:p w:rsidR="00000000" w:rsidRDefault="007D591A">
      <w:pPr>
        <w:pStyle w:val="ConsPlusNormal"/>
        <w:spacing w:before="200"/>
        <w:ind w:firstLine="540"/>
        <w:jc w:val="both"/>
      </w:pPr>
      <w:r>
        <w:t>2. Наличие у подкарантинной продукции:</w:t>
      </w:r>
    </w:p>
    <w:p w:rsidR="00000000" w:rsidRDefault="007D591A">
      <w:pPr>
        <w:pStyle w:val="ConsPlusNormal"/>
        <w:spacing w:before="200"/>
        <w:ind w:firstLine="540"/>
        <w:jc w:val="both"/>
      </w:pPr>
      <w:r>
        <w:t xml:space="preserve">не менее двух признаков симптомов болезней, сходных с симптомами болезней, вызываемых </w:t>
      </w:r>
      <w:r>
        <w:t>карантинными объектами, в том числе некрозы, увядания, наличие экссудата, налета, видоизмененных побегов, поломанность стеблей, изменение цветности растения;</w:t>
      </w:r>
    </w:p>
    <w:p w:rsidR="00000000" w:rsidRDefault="007D591A">
      <w:pPr>
        <w:pStyle w:val="ConsPlusNormal"/>
        <w:spacing w:before="200"/>
        <w:ind w:firstLine="540"/>
        <w:jc w:val="both"/>
      </w:pPr>
      <w:r>
        <w:t>признаков повреждения, сходного с повреждением, причиняемым карантинными объектами, в том числе сл</w:t>
      </w:r>
      <w:r>
        <w:t>еды проколов, коконов, мин, ходов, изменения цветности растений, стекание камеди с плодов, скручивание и (или) побеление листьев.</w:t>
      </w:r>
    </w:p>
    <w:p w:rsidR="00000000" w:rsidRDefault="007D591A">
      <w:pPr>
        <w:pStyle w:val="ConsPlusNormal"/>
        <w:spacing w:before="200"/>
        <w:ind w:firstLine="540"/>
        <w:jc w:val="both"/>
      </w:pPr>
      <w:r>
        <w:t>3. Наличие на таре, упаковке, а также упаковочных материалах:</w:t>
      </w:r>
    </w:p>
    <w:p w:rsidR="00000000" w:rsidRDefault="007D591A">
      <w:pPr>
        <w:pStyle w:val="ConsPlusNormal"/>
        <w:spacing w:before="200"/>
        <w:ind w:firstLine="540"/>
        <w:jc w:val="both"/>
      </w:pPr>
      <w:r>
        <w:t>организма, имеющего не менее двух сходных с карантинными объекта</w:t>
      </w:r>
      <w:r>
        <w:t>ми морфологических признаков, в том числе окрас, размер, особенности надкрыльев, усиков, кладки яиц (для энтомологических организмов), особенности строения, расположения листьев, строения и окраса цветоносов, цветов и плодов, особенности строения семян (дл</w:t>
      </w:r>
      <w:r>
        <w:t>я сорных растений);</w:t>
      </w:r>
    </w:p>
    <w:p w:rsidR="00000000" w:rsidRDefault="007D591A">
      <w:pPr>
        <w:pStyle w:val="ConsPlusNormal"/>
        <w:spacing w:before="200"/>
        <w:ind w:firstLine="540"/>
        <w:jc w:val="both"/>
      </w:pPr>
      <w:r>
        <w:t>признаков повреждения, сходного с повреждением, причиняемым карантинными объектами, в том числе следы проколов, коконов, мин, ходов.</w:t>
      </w:r>
    </w:p>
    <w:p w:rsidR="00000000" w:rsidRDefault="007D591A">
      <w:pPr>
        <w:pStyle w:val="ConsPlusNormal"/>
        <w:ind w:firstLine="540"/>
        <w:jc w:val="both"/>
      </w:pPr>
    </w:p>
    <w:p w:rsidR="00000000" w:rsidRDefault="007D591A">
      <w:pPr>
        <w:pStyle w:val="ConsPlusNormal"/>
        <w:ind w:firstLine="540"/>
        <w:jc w:val="both"/>
      </w:pPr>
    </w:p>
    <w:p w:rsidR="007D591A" w:rsidRDefault="007D5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D591A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1A" w:rsidRDefault="007D591A">
      <w:pPr>
        <w:spacing w:after="0" w:line="240" w:lineRule="auto"/>
      </w:pPr>
      <w:r>
        <w:separator/>
      </w:r>
    </w:p>
  </w:endnote>
  <w:endnote w:type="continuationSeparator" w:id="0">
    <w:p w:rsidR="007D591A" w:rsidRDefault="007D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59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591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591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591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C53E5">
            <w:rPr>
              <w:rFonts w:ascii="Tahoma" w:hAnsi="Tahoma" w:cs="Tahoma"/>
            </w:rPr>
            <w:fldChar w:fldCharType="separate"/>
          </w:r>
          <w:r w:rsidR="004C53E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C53E5">
            <w:rPr>
              <w:rFonts w:ascii="Tahoma" w:hAnsi="Tahoma" w:cs="Tahoma"/>
            </w:rPr>
            <w:fldChar w:fldCharType="separate"/>
          </w:r>
          <w:r w:rsidR="004C53E5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D59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1A" w:rsidRDefault="007D591A">
      <w:pPr>
        <w:spacing w:after="0" w:line="240" w:lineRule="auto"/>
      </w:pPr>
      <w:r>
        <w:separator/>
      </w:r>
    </w:p>
  </w:footnote>
  <w:footnote w:type="continuationSeparator" w:id="0">
    <w:p w:rsidR="007D591A" w:rsidRDefault="007D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591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</w:t>
          </w:r>
          <w:r>
            <w:rPr>
              <w:rFonts w:ascii="Tahoma" w:hAnsi="Tahoma" w:cs="Tahoma"/>
              <w:sz w:val="16"/>
              <w:szCs w:val="16"/>
            </w:rPr>
            <w:t>а России от 22.11.2021 N 786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индикаторов риска нарушения обязательных требовани...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591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:rsidR="00000000" w:rsidRDefault="007D59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59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E5"/>
    <w:rsid w:val="004C53E5"/>
    <w:rsid w:val="007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1CCC66-E764-4BEA-B732-BD9A81D9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8F051B2EC31DF1F39CDE61700DDDD1DCE762E0FC7E9F2735BB937890691640A95F0E562D7981D3F99AE7881839FAF0K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8F051B2EC31DF1F39CDE61700DDDD1DCE762EBF87E912735BB937890691640A94D0E0E217886CDFB92F2DE497FF75AC81D77AE2D416CD3E9F6F4K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051B2EC31DF1F39CDE61700DDDD1DCE763E3FD7B9F2735BB937890691640A94D0E0E217886CDFB9CF2DE497FF75AC81D77AE2D416CD3E9F6F4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F051B2EC31DF1F39CDE61700DDDD1DCE762EBFA759F2735BB937890691640A94D0E0E217886CDFB93F2DE497FF75AC81D77AE2D416CD3E9F6F4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F051B2EC31DF1F39CDE61700DDDD1DCE763E3FD7B9F2735BB937890691640A94D0E0E217886CDFD98F2DE497FF75AC81D77AE2D416CD3E9F6F4K" TargetMode="External"/><Relationship Id="rId10" Type="http://schemas.openxmlformats.org/officeDocument/2006/relationships/hyperlink" Target="consultantplus://offline/ref=8F051B2EC31DF1F39CDE61700DDDD1DCE763E3FD7B9F2735BB937890691640A94D0E0E22788D99A8DFAC87193CBC57C8046BAE2EF5FD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051B2EC31DF1F39CDE61700DDDD1DCE762EAFA7C962735BB937890691640A94D0E0E217887CCFA9EF2DE497FF75AC81D77AE2D416CD3E9F6F4K" TargetMode="External"/><Relationship Id="rId14" Type="http://schemas.openxmlformats.org/officeDocument/2006/relationships/hyperlink" Target="consultantplus://offline/ref=8F051B2EC31DF1F39CDE61700DDDD1DCE763E3FD7B9F2735BB937890691640A94D0E0E217886CDFD99F2DE497FF75AC81D77AE2D416CD3E9F6F4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6488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22.11.2021 N 786"Об утверждении перечня индикаторов риска нарушения обязательных требований, используемых при осуществлении федерального государственного карантинного фитосанитарного контроля (надзора)"(Зарегистрировано в Миню</vt:lpstr>
    </vt:vector>
  </TitlesOfParts>
  <Company>КонсультантПлюс Версия 4021.00.60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22.11.2021 N 786"Об утверждении перечня индикаторов риска нарушения обязательных требований, используемых при осуществлении федерального государственного карантинного фитосанитарного контроля (надзора)"(Зарегистрировано в Миню</dc:title>
  <dc:subject/>
  <dc:creator>kalso</dc:creator>
  <cp:keywords/>
  <dc:description/>
  <cp:lastModifiedBy>kalso</cp:lastModifiedBy>
  <cp:revision>2</cp:revision>
  <dcterms:created xsi:type="dcterms:W3CDTF">2022-01-17T13:29:00Z</dcterms:created>
  <dcterms:modified xsi:type="dcterms:W3CDTF">2022-01-17T13:29:00Z</dcterms:modified>
</cp:coreProperties>
</file>