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20" w:rsidRPr="00B24820" w:rsidRDefault="00B24820" w:rsidP="00B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</w:pPr>
      <w:r w:rsidRPr="00B24820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>Отчет</w:t>
      </w:r>
    </w:p>
    <w:p w:rsidR="00B24820" w:rsidRPr="00B24820" w:rsidRDefault="00B24820" w:rsidP="00B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</w:pPr>
      <w:r w:rsidRPr="00B24820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>об исполнении показателей, характеризующих эффективность закупок товаров,</w:t>
      </w:r>
    </w:p>
    <w:p w:rsidR="00B24820" w:rsidRPr="00B24820" w:rsidRDefault="00B24820" w:rsidP="00B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</w:pPr>
      <w:r w:rsidRPr="00B24820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>работ, услуг, для обеспечения нужд Управления Россельхознадзора по городу</w:t>
      </w:r>
    </w:p>
    <w:p w:rsidR="00B24820" w:rsidRPr="00B24820" w:rsidRDefault="00B24820" w:rsidP="00B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</w:pPr>
      <w:r w:rsidRPr="00B24820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>Москва, Московской и Тульской областям</w:t>
      </w:r>
    </w:p>
    <w:p w:rsidR="00B24820" w:rsidRDefault="00B24820" w:rsidP="00B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</w:pPr>
      <w:r w:rsidRPr="00B24820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>за отчетный</w:t>
      </w:r>
      <w:r w:rsidR="00682101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 xml:space="preserve"> 2021</w:t>
      </w:r>
      <w:r w:rsidRPr="00B24820"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  <w:t xml:space="preserve"> финансовый год</w:t>
      </w:r>
    </w:p>
    <w:p w:rsidR="00682101" w:rsidRPr="00B24820" w:rsidRDefault="00682101" w:rsidP="00B24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54"/>
        <w:gridCol w:w="7083"/>
        <w:gridCol w:w="2218"/>
      </w:tblGrid>
      <w:tr w:rsidR="00B24820" w:rsidRPr="00B24820" w:rsidTr="00682101"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№</w:t>
            </w:r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proofErr w:type="spellStart"/>
            <w:proofErr w:type="gram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</w:t>
            </w:r>
            <w:proofErr w:type="spellEnd"/>
            <w:proofErr w:type="gramEnd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/</w:t>
            </w:r>
            <w:proofErr w:type="spell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Показатели характеризующих эффективность закупок товаров,</w:t>
            </w:r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работ, услуг</w:t>
            </w:r>
          </w:p>
        </w:tc>
        <w:tc>
          <w:tcPr>
            <w:tcW w:w="2218" w:type="dxa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Значение</w:t>
            </w:r>
          </w:p>
        </w:tc>
      </w:tr>
      <w:tr w:rsidR="00B24820" w:rsidRPr="00B24820" w:rsidTr="00682101"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1.</w:t>
            </w:r>
          </w:p>
        </w:tc>
        <w:tc>
          <w:tcPr>
            <w:tcW w:w="0" w:type="auto"/>
          </w:tcPr>
          <w:p w:rsidR="00B24820" w:rsidRPr="00B24820" w:rsidRDefault="00B24820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Общая экономия бюджетных средств по закупкам,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осуществляемым с использованием конкурентных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способов определения поставщиков (подрядчиков,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исполнителей) за отчетный год в объеме не менее 5%</w:t>
            </w:r>
          </w:p>
        </w:tc>
        <w:tc>
          <w:tcPr>
            <w:tcW w:w="2218" w:type="dxa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Наличие</w:t>
            </w:r>
          </w:p>
        </w:tc>
      </w:tr>
      <w:tr w:rsidR="00B24820" w:rsidRPr="00B24820" w:rsidTr="00682101"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2.</w:t>
            </w:r>
          </w:p>
        </w:tc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 отчетном год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у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приемка поставленного товара,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выполненной 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а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боты (ее результатов), оказанной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услуги, а также отдельных этапов поставки товара,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выполнения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pa</w:t>
            </w:r>
            <w:proofErr w:type="gramEnd"/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б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оты</w:t>
            </w:r>
            <w:proofErr w:type="spellEnd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, оказания услуги (далее -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отдельный этап исполнения контракта),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предусмотренн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ы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х контрактом, осуществляется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приемочной комиссией при исполнении всех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контрактов, зак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лю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ченных по результатам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к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онкурентных способов определения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поставщиков (п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дрядчиков, исполнителей), в том</w:t>
            </w:r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proofErr w:type="gram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числе</w:t>
            </w:r>
            <w:proofErr w:type="gramEnd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по резуль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т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атам несостоявшихся определений</w:t>
            </w:r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пос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тавщиков (по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дрядчиков, исполнителей)</w:t>
            </w:r>
          </w:p>
        </w:tc>
        <w:tc>
          <w:tcPr>
            <w:tcW w:w="2218" w:type="dxa"/>
          </w:tcPr>
          <w:p w:rsidR="00B24820" w:rsidRPr="00B24820" w:rsidRDefault="00B24820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Приемка</w:t>
            </w:r>
          </w:p>
          <w:p w:rsidR="00B24820" w:rsidRPr="00B24820" w:rsidRDefault="00B24820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осуществляется</w:t>
            </w:r>
          </w:p>
          <w:p w:rsidR="00B24820" w:rsidRPr="00B24820" w:rsidRDefault="00B24820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приемочной</w:t>
            </w:r>
          </w:p>
          <w:p w:rsidR="00B24820" w:rsidRPr="00B24820" w:rsidRDefault="00B24820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комиссией</w:t>
            </w:r>
          </w:p>
        </w:tc>
      </w:tr>
      <w:tr w:rsidR="00B24820" w:rsidRPr="00B24820" w:rsidTr="00682101"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3.</w:t>
            </w:r>
          </w:p>
        </w:tc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Осуществление в отчетном году закупок у субъектов</w:t>
            </w:r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малого 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нимательства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и социально</w:t>
            </w:r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ориентированн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ых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некоммерческих организаций </w:t>
            </w:r>
            <w:proofErr w:type="gram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</w:t>
            </w:r>
            <w:proofErr w:type="gramEnd"/>
          </w:p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proofErr w:type="gram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объеме</w:t>
            </w:r>
            <w:proofErr w:type="gramEnd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не мене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е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15% совокупного годового объема</w:t>
            </w:r>
          </w:p>
          <w:p w:rsidR="00B24820" w:rsidRPr="00B24820" w:rsidRDefault="00B24820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закупок, рассчи</w:t>
            </w:r>
            <w:r w:rsidR="00682101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т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анного с учетом </w:t>
            </w:r>
            <w:proofErr w:type="gram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ч</w:t>
            </w:r>
            <w:proofErr w:type="gramEnd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. 1.1 ст. 30 Закона №44-ФЗ</w:t>
            </w:r>
          </w:p>
        </w:tc>
        <w:tc>
          <w:tcPr>
            <w:tcW w:w="2218" w:type="dxa"/>
          </w:tcPr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Заказчиком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обязанность</w:t>
            </w:r>
          </w:p>
          <w:p w:rsidR="00B24820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исполнена</w:t>
            </w:r>
          </w:p>
        </w:tc>
      </w:tr>
      <w:tr w:rsidR="00B24820" w:rsidRPr="00B24820" w:rsidTr="00682101"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4.</w:t>
            </w:r>
          </w:p>
        </w:tc>
        <w:tc>
          <w:tcPr>
            <w:tcW w:w="0" w:type="auto"/>
          </w:tcPr>
          <w:p w:rsidR="00682101" w:rsidRPr="00B24820" w:rsidRDefault="00682101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 отчетном году нарушение при планировании либо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осуществлении закупок, которое не было отменено </w:t>
            </w:r>
            <w:proofErr w:type="gramStart"/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при</w:t>
            </w:r>
            <w:proofErr w:type="gramEnd"/>
          </w:p>
          <w:p w:rsidR="00B24820" w:rsidRPr="00B24820" w:rsidRDefault="00682101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его обжаловани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я</w:t>
            </w:r>
          </w:p>
        </w:tc>
        <w:tc>
          <w:tcPr>
            <w:tcW w:w="2218" w:type="dxa"/>
          </w:tcPr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Органом аудита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 сфере закупок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нарушение не</w:t>
            </w:r>
          </w:p>
          <w:p w:rsidR="00B24820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выявлено</w:t>
            </w:r>
          </w:p>
        </w:tc>
      </w:tr>
      <w:tr w:rsidR="00B24820" w:rsidRPr="00B24820" w:rsidTr="00682101">
        <w:tc>
          <w:tcPr>
            <w:tcW w:w="0" w:type="auto"/>
          </w:tcPr>
          <w:p w:rsidR="00B24820" w:rsidRPr="00B24820" w:rsidRDefault="00B24820" w:rsidP="00B24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5.</w:t>
            </w:r>
          </w:p>
        </w:tc>
        <w:tc>
          <w:tcPr>
            <w:tcW w:w="0" w:type="auto"/>
          </w:tcPr>
          <w:p w:rsidR="00682101" w:rsidRPr="00B24820" w:rsidRDefault="00682101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 отчетном году нарушение требований ст. 14 Закона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№ 44-ФЗ при п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л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анировании, осуществлении закупок,</w:t>
            </w:r>
          </w:p>
          <w:p w:rsidR="00B24820" w:rsidRPr="00B24820" w:rsidRDefault="00682101" w:rsidP="00682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которое не был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</w:t>
            </w: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 xml:space="preserve"> отменено при его обжаловании</w:t>
            </w:r>
          </w:p>
        </w:tc>
        <w:tc>
          <w:tcPr>
            <w:tcW w:w="2218" w:type="dxa"/>
          </w:tcPr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Контрольным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органом в сфере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закупок</w:t>
            </w:r>
          </w:p>
          <w:p w:rsidR="00682101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нарушение не</w:t>
            </w:r>
          </w:p>
          <w:p w:rsidR="00B24820" w:rsidRPr="00B24820" w:rsidRDefault="00682101" w:rsidP="0068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</w:pPr>
            <w:r w:rsidRPr="00B24820">
              <w:rPr>
                <w:rFonts w:ascii="Times New Roman" w:hAnsi="Times New Roman" w:cs="Times New Roman"/>
                <w:color w:val="1A1A1A" w:themeColor="background1" w:themeShade="1A"/>
                <w:sz w:val="25"/>
                <w:szCs w:val="25"/>
              </w:rPr>
              <w:t>выявлено</w:t>
            </w:r>
          </w:p>
        </w:tc>
      </w:tr>
    </w:tbl>
    <w:p w:rsidR="00B24820" w:rsidRDefault="00B24820" w:rsidP="00B2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5"/>
          <w:szCs w:val="25"/>
        </w:rPr>
      </w:pPr>
    </w:p>
    <w:sectPr w:rsidR="00B24820" w:rsidSect="006821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4820"/>
    <w:rsid w:val="000C7E71"/>
    <w:rsid w:val="001D3060"/>
    <w:rsid w:val="00525ADD"/>
    <w:rsid w:val="00682101"/>
    <w:rsid w:val="007A0C2C"/>
    <w:rsid w:val="009412E9"/>
    <w:rsid w:val="00A562ED"/>
    <w:rsid w:val="00B24820"/>
    <w:rsid w:val="00DA1535"/>
    <w:rsid w:val="00E6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Суворикова Тамара Алексеевна</dc:creator>
  <cp:lastModifiedBy>t.suvorikova</cp:lastModifiedBy>
  <cp:revision>4</cp:revision>
  <cp:lastPrinted>2022-03-01T12:20:00Z</cp:lastPrinted>
  <dcterms:created xsi:type="dcterms:W3CDTF">2022-03-01T12:17:00Z</dcterms:created>
  <dcterms:modified xsi:type="dcterms:W3CDTF">2022-03-01T12:38:00Z</dcterms:modified>
</cp:coreProperties>
</file>