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20A2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966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Россельхознадзора от 30.06.2021 N 738</w:t>
            </w:r>
            <w:r>
              <w:rPr>
                <w:sz w:val="48"/>
                <w:szCs w:val="48"/>
              </w:rPr>
              <w:br/>
              <w:t>"Об утверждении новой редакции Положения об Управлении Федеральной службы по ветеринарному и фитосанитарному надзору по городу Москва, Московской и Тульской областям"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966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966D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66D0">
      <w:pPr>
        <w:pStyle w:val="ConsPlusNormal"/>
        <w:jc w:val="both"/>
        <w:outlineLvl w:val="0"/>
      </w:pPr>
    </w:p>
    <w:p w:rsidR="00000000" w:rsidRDefault="00B966D0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000000" w:rsidRDefault="00B966D0">
      <w:pPr>
        <w:pStyle w:val="ConsPlusTitle"/>
        <w:jc w:val="both"/>
      </w:pPr>
    </w:p>
    <w:p w:rsidR="00000000" w:rsidRDefault="00B966D0">
      <w:pPr>
        <w:pStyle w:val="ConsPlusTitle"/>
        <w:jc w:val="center"/>
      </w:pPr>
      <w:r>
        <w:t>ФЕДЕРАЛЬНАЯ СЛУЖБА ПО ВЕТЕРИНАРНОМУ</w:t>
      </w:r>
    </w:p>
    <w:p w:rsidR="00000000" w:rsidRDefault="00B966D0">
      <w:pPr>
        <w:pStyle w:val="ConsPlusTitle"/>
        <w:jc w:val="center"/>
      </w:pPr>
      <w:r>
        <w:t>И ФИТОСАНИТАРНОМУ НАДЗОРУ</w:t>
      </w:r>
    </w:p>
    <w:p w:rsidR="00000000" w:rsidRDefault="00B966D0">
      <w:pPr>
        <w:pStyle w:val="ConsPlusTitle"/>
        <w:jc w:val="both"/>
      </w:pPr>
    </w:p>
    <w:p w:rsidR="00000000" w:rsidRDefault="00B966D0">
      <w:pPr>
        <w:pStyle w:val="ConsPlusTitle"/>
        <w:jc w:val="center"/>
      </w:pPr>
      <w:r>
        <w:t>ПРИКАЗ</w:t>
      </w:r>
    </w:p>
    <w:p w:rsidR="00000000" w:rsidRDefault="00B966D0">
      <w:pPr>
        <w:pStyle w:val="ConsPlusTitle"/>
        <w:jc w:val="center"/>
      </w:pPr>
      <w:r>
        <w:t>от 30 июня 2021 г. N 738</w:t>
      </w:r>
    </w:p>
    <w:p w:rsidR="00000000" w:rsidRDefault="00B966D0">
      <w:pPr>
        <w:pStyle w:val="ConsPlusTitle"/>
        <w:jc w:val="both"/>
      </w:pPr>
    </w:p>
    <w:p w:rsidR="00000000" w:rsidRDefault="00B966D0">
      <w:pPr>
        <w:pStyle w:val="ConsPlusTitle"/>
        <w:jc w:val="center"/>
      </w:pPr>
      <w:r>
        <w:t>ОБ УТВЕРЖДЕНИИ НОВОЙ РЕДАКЦИИ ПОЛОЖЕНИЯ</w:t>
      </w:r>
    </w:p>
    <w:p w:rsidR="00000000" w:rsidRDefault="00B966D0">
      <w:pPr>
        <w:pStyle w:val="ConsPlusTitle"/>
        <w:jc w:val="center"/>
      </w:pPr>
      <w:r>
        <w:t>ОБ УПРАВЛЕНИИ ФЕДЕРАЛЬНОЙ СЛУЖБЫ ПО ВЕТЕРИНАРНОМУ</w:t>
      </w:r>
    </w:p>
    <w:p w:rsidR="00000000" w:rsidRDefault="00B966D0">
      <w:pPr>
        <w:pStyle w:val="ConsPlusTitle"/>
        <w:jc w:val="center"/>
      </w:pPr>
      <w:r>
        <w:t>И ФИТОСАНИТАРНО</w:t>
      </w:r>
      <w:r>
        <w:t>МУ НАДЗОРУ ПО ГОРОДУ МОСКВА,</w:t>
      </w:r>
    </w:p>
    <w:p w:rsidR="00000000" w:rsidRDefault="00B966D0">
      <w:pPr>
        <w:pStyle w:val="ConsPlusTitle"/>
        <w:jc w:val="center"/>
      </w:pPr>
      <w:r>
        <w:t>МОСКОВСКОЙ И ТУЛЬСКОЙ ОБЛАСТЯМ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05 N 452 (ред. от 20.10.2021) &quot;О Типовом регламенте внутренней организации федеральных органов исполнительной власти&quot;{КонсультантПлюс}" w:history="1">
        <w:r>
          <w:rPr>
            <w:color w:val="0000FF"/>
          </w:rPr>
          <w:t>пунктом 9.9 раздела IX</w:t>
        </w:r>
      </w:hyperlink>
      <w:r>
        <w:t xml:space="preserve"> Типового регламента внутренней организации федеральных органов испо</w:t>
      </w:r>
      <w:r>
        <w:t xml:space="preserve">лнительной власти, утвержденного постановлением Правительства Российской Федерации от 28 июля 2005 г. N 452, Типовым </w:t>
      </w:r>
      <w:hyperlink r:id="rId10" w:tooltip="Приказ Минсельхоза России от 04.10.2012 N 527 (ред. от 23.04.2021) &quot;Об утверждении Типового положения о территориальном органе Федеральной службы по ветеринарному и фитосанитарному надзору&quot; (Зарегистрировано в Минюсте России 08.02.2013 N 26921){КонсультантПлюс}" w:history="1">
        <w:r>
          <w:rPr>
            <w:color w:val="0000FF"/>
          </w:rPr>
          <w:t>положением</w:t>
        </w:r>
      </w:hyperlink>
      <w:r>
        <w:t xml:space="preserve"> о территориальном органе Федеральной службы по ветеринарному и фитосанитарному надзору, утвержденным приказом Минсельхоза России от 4 октября 2012 г. N 527 (зарегистрирован Минюстом России 8 февраля 2013 г., рег</w:t>
      </w:r>
      <w:r>
        <w:t>истрационный N 26921), с изменениями, внесенными приказами Минсельхоза России от 16 февраля 2015 г. N 51 (зарегистрирован Минюстом России 12 марта 2015 г., регистрационный N 36406), от 5 мая 2015 г. N 174 (зарегистрирован Минюстом России 28 мая 2015 г., ре</w:t>
      </w:r>
      <w:r>
        <w:t>гистрационный N 37421), от 29 ноября 2016 г. N 533 (зарегистрирован Минюстом России 22 декабря 2016 г., регистрационный N 44879), от 29 мая 2017 г. N 262 (зарегистрирован Минюстом России 19 июня 2017 г., регистрационный N 47068) и от 23 апреля 2021 г. N 26</w:t>
      </w:r>
      <w:r>
        <w:t>6 (зарегистрирован Минюстом России 1 июня 2021 г., регистрационный N 63732), приказываю: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1. Утвердить новую редакцию Положения об Управлении Федеральной службы по ветеринарному и фитосанитарному надзору по городу Москва, Московской и Тульской областям согл</w:t>
      </w:r>
      <w:r>
        <w:t xml:space="preserve">асно </w:t>
      </w:r>
      <w:hyperlink w:anchor="Par39" w:tooltip="ПОЛОЖЕНИЕ" w:history="1">
        <w:r>
          <w:rPr>
            <w:color w:val="0000FF"/>
          </w:rPr>
          <w:t>приложению</w:t>
        </w:r>
      </w:hyperlink>
      <w:r>
        <w:t xml:space="preserve"> к данному приказу.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2. Руководителю Управления Россельхознадзора по городу Москва, Московской и Тульской областям Е.В. Антонову обеспечить: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регистрацию новой редакции </w:t>
      </w:r>
      <w:hyperlink w:anchor="Par39" w:tooltip="ПОЛОЖЕНИЕ" w:history="1">
        <w:r>
          <w:rPr>
            <w:color w:val="0000FF"/>
          </w:rPr>
          <w:t>Положения</w:t>
        </w:r>
      </w:hyperlink>
      <w:r>
        <w:t xml:space="preserve"> об Управлении Россельхознадзора по городу Москва, Московской и Тульской областям;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представление в Россельхознадзор в течение 10 дней после регистрации в установленном порядке копий документов, подтверждающих внесение соответствующих изменений </w:t>
      </w:r>
      <w:r>
        <w:t>в Единый государственный реестр юридических лиц.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3. Признать утратившими силу с момента государственной регистрации новой редакции </w:t>
      </w:r>
      <w:hyperlink w:anchor="Par39" w:tooltip="ПОЛОЖЕНИЕ" w:history="1">
        <w:r>
          <w:rPr>
            <w:color w:val="0000FF"/>
          </w:rPr>
          <w:t>Положения</w:t>
        </w:r>
      </w:hyperlink>
      <w:r>
        <w:t xml:space="preserve"> следующие приказы Россельхознадзора: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от 15 апреля 2013 г. </w:t>
      </w:r>
      <w:hyperlink r:id="rId11" w:tooltip="&quot;Положение об Управлении Федеральной службы по ветеринарному и фитосанитарному надзору по городу Москва, Московской и Тульской областям&quot; (утв. Приказом Россельхознадзора от 15.04.2013 N 204) (ред. от 11.07.2017)------------ Утратил силу или отменен{КонсультантПлюс}" w:history="1">
        <w:r>
          <w:rPr>
            <w:color w:val="0000FF"/>
          </w:rPr>
          <w:t>N 204</w:t>
        </w:r>
      </w:hyperlink>
      <w:r>
        <w:t xml:space="preserve"> "Об утверждении новой редакции Положения об Управлении Федеральной службы по ветеринарному и фитосанитарному надзо</w:t>
      </w:r>
      <w:r>
        <w:t>ру по городу Москва, Московской и Тульской областям";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от 2 апреля 2015 г. </w:t>
      </w:r>
      <w:hyperlink r:id="rId12" w:tooltip="Приказ Россельхознадзора от 02.04.2015 N 180 &quot;О внесении изменений в Положение об Управлении Федеральной службы по ветеринарному и фитосанитарному надзору по городу Москва, Московской и Тульской областям&quot;------------ Утратил силу или отменен{КонсультантПлюс}" w:history="1">
        <w:r>
          <w:rPr>
            <w:color w:val="0000FF"/>
          </w:rPr>
          <w:t>N 180</w:t>
        </w:r>
      </w:hyperlink>
      <w:r>
        <w:t xml:space="preserve"> "О внесении изменений в Пол</w:t>
      </w:r>
      <w:r>
        <w:t>ожение об Управлении Федеральной службы по ветеринарному и фитосанитарному надзору по городу Москва, Московской и Тульской областям";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от 2 февраля 2017 г. </w:t>
      </w:r>
      <w:hyperlink r:id="rId13" w:tooltip="Приказ Россельхознадзора от 02.02.2017 N 113 &quot;О внесении изменений в Положение об Управлении Федеральной службы по ветеринарному и фитосанитарному надзору по городу Москва, Московской и Тульской областям&quot;------------ Утратил силу или отменен{КонсультантПлюс}" w:history="1">
        <w:r>
          <w:rPr>
            <w:color w:val="0000FF"/>
          </w:rPr>
          <w:t>N 113</w:t>
        </w:r>
      </w:hyperlink>
      <w:r>
        <w:t xml:space="preserve"> "О внесении изменений в Положение об Управлении Федеральной службы по ветеринарному и фитосанитарному надзору по городу Москва, Московской и Тульской областям";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от 11 июля 2017 г. </w:t>
      </w:r>
      <w:hyperlink r:id="rId14" w:tooltip="Приказ Россельхознадзора от 11.07.2017 N 687 &quot;О внесении изменений в Положение об Управлении Федеральной службы по ветеринарному и фитосанитарному надзору по городу Москва, Московской и Тульской областям&quot; (вместе с &quot;Изменениями N 3 в Положение об Управлении Федеральной службы по ветеринарному и фитосанитарному надзору по городу Москва, Московской и Тульской областям&quot;)------------ Утратил силу или отменен{КонсультантПлюс}" w:history="1">
        <w:r>
          <w:rPr>
            <w:color w:val="0000FF"/>
          </w:rPr>
          <w:t>N 687</w:t>
        </w:r>
      </w:hyperlink>
      <w:r>
        <w:t xml:space="preserve"> "О внесении изменений в Положение об Управлении Федеральной службы по ветеринарному и фитосанитарному надзору по городу Москва, Московской и Тульской областям".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</w:t>
      </w:r>
      <w:r>
        <w:t>вляю за собой.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right"/>
      </w:pPr>
      <w:r>
        <w:t>Руководитель</w:t>
      </w:r>
    </w:p>
    <w:p w:rsidR="00000000" w:rsidRDefault="00B966D0">
      <w:pPr>
        <w:pStyle w:val="ConsPlusNormal"/>
        <w:jc w:val="right"/>
      </w:pPr>
      <w:r>
        <w:lastRenderedPageBreak/>
        <w:t>С.А.ДАНКВЕРТ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right"/>
        <w:outlineLvl w:val="0"/>
      </w:pPr>
      <w:r>
        <w:t>Утверждено</w:t>
      </w:r>
    </w:p>
    <w:p w:rsidR="00000000" w:rsidRDefault="00B966D0">
      <w:pPr>
        <w:pStyle w:val="ConsPlusNormal"/>
        <w:jc w:val="right"/>
      </w:pPr>
      <w:r>
        <w:t>приказом Федеральной</w:t>
      </w:r>
    </w:p>
    <w:p w:rsidR="00000000" w:rsidRDefault="00B966D0">
      <w:pPr>
        <w:pStyle w:val="ConsPlusNormal"/>
        <w:jc w:val="right"/>
      </w:pPr>
      <w:r>
        <w:t>службы по ветеринарному</w:t>
      </w:r>
    </w:p>
    <w:p w:rsidR="00000000" w:rsidRDefault="00B966D0">
      <w:pPr>
        <w:pStyle w:val="ConsPlusNormal"/>
        <w:jc w:val="right"/>
      </w:pPr>
      <w:r>
        <w:t>и фитосанитарному надзору</w:t>
      </w:r>
    </w:p>
    <w:p w:rsidR="00000000" w:rsidRDefault="00B966D0">
      <w:pPr>
        <w:pStyle w:val="ConsPlusNormal"/>
        <w:jc w:val="right"/>
      </w:pPr>
      <w:r>
        <w:t>от 30.06.2021 N 738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Title"/>
        <w:jc w:val="center"/>
      </w:pPr>
      <w:bookmarkStart w:id="1" w:name="Par39"/>
      <w:bookmarkEnd w:id="1"/>
      <w:r>
        <w:t>ПОЛОЖЕНИЕ</w:t>
      </w:r>
    </w:p>
    <w:p w:rsidR="00000000" w:rsidRDefault="00B966D0">
      <w:pPr>
        <w:pStyle w:val="ConsPlusTitle"/>
        <w:jc w:val="center"/>
      </w:pPr>
      <w:r>
        <w:t>ОБ УПРАВЛЕНИИ ФЕДЕРАЛЬНОЙ СЛУЖБЫ ПО ВЕТЕРИНАРНОМУ</w:t>
      </w:r>
    </w:p>
    <w:p w:rsidR="00000000" w:rsidRDefault="00B966D0">
      <w:pPr>
        <w:pStyle w:val="ConsPlusTitle"/>
        <w:jc w:val="center"/>
      </w:pPr>
      <w:r>
        <w:t xml:space="preserve">И ФИТОСАНИТАРНОМУ НАДЗОРУ ПО ГОРОДУ </w:t>
      </w:r>
      <w:r>
        <w:t>МОСКВА,</w:t>
      </w:r>
    </w:p>
    <w:p w:rsidR="00000000" w:rsidRDefault="00B966D0">
      <w:pPr>
        <w:pStyle w:val="ConsPlusTitle"/>
        <w:jc w:val="center"/>
      </w:pPr>
      <w:r>
        <w:t>МОСКОВСКОЙ И ТУЛЬСКОЙ ОБЛАСТЯМ</w:t>
      </w:r>
    </w:p>
    <w:p w:rsidR="00000000" w:rsidRDefault="00B966D0">
      <w:pPr>
        <w:pStyle w:val="ConsPlusTitle"/>
        <w:jc w:val="center"/>
      </w:pPr>
      <w:r>
        <w:t>(НОВАЯ РЕДАКЦИЯ)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Title"/>
        <w:jc w:val="center"/>
        <w:outlineLvl w:val="1"/>
      </w:pPr>
      <w:r>
        <w:t>I. Общие положения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>1. Настоящее положение определяет основные полномочия и организацию деятельности территориального органа Федеральной службы по ветеринарному и фитосанитарному надзору (далее - Россельхознадзор).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2. Территориальным органом Россельхознадзора является Управле</w:t>
      </w:r>
      <w:r>
        <w:t>ние Россельхознадзора по городу Москва, Московской и Тульской областям (далее - Управление), которое создается для осуществления функций по контролю и надзору в сфере ветеринарии, обращения лекарственных средств для ветеринарного применения, карантина и за</w:t>
      </w:r>
      <w:r>
        <w:t>щиты растений, безопасного обращения с пестицидами и агрохимикатами при осуществлении государственного ветеринарного надзора, обеспечения плодородия почв, обеспечения качества и безопасности зерна, крупы, комбикормов и компонентов для их производства, побо</w:t>
      </w:r>
      <w:r>
        <w:t xml:space="preserve">чных продуктов переработки зерна, земельных отношений (в части, касающейся земель сельскохозяйственного назначения, оборот которых регулируется Федеральным </w:t>
      </w:r>
      <w:hyperlink r:id="rId15" w:tooltip="Федеральный закон от 24.07.2002 N 101-ФЗ (ред. от 28.06.2021) &quot;Об обороте земель сельскохозяйственного назначения&quot; (с изм. и доп., вступ. в силу с 01.09.2021)------------ Недействующая редакция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24 июля 2002 г. N 101-ФЗ "Об обороте земель сельскохозяйственного назначения"), соблюдения законодательства в области виноградарства и виноделия (за исключением вопросов лицензирования, оказания государственных услуг и осуществления государстве</w:t>
      </w:r>
      <w:r>
        <w:t>нного контроля (надзора), регулируемых законодательством в области производства и оборота этилового спирта, алкогольной и спиртосодержащей продукции), функции по защите населения от болезней, общих для человека и животных (далее - закрепленная сфера деятел</w:t>
      </w:r>
      <w:r>
        <w:t>ьности), а также для реализации отдельных установленных законодательными и иными нормативными правовыми актами Российской Федерации задач и функций Россельхознадзора.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3. Управление является государственным органом, находящимся в подчинении Россельхознадзор</w:t>
      </w:r>
      <w:r>
        <w:t>а.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4. Новая редакция Положения об Управлении утверждена приказом Россельхознадзора от 30.06.2021 N 738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5. Управление осуществляет полномочия в закрепленной сфере деятельности на территории города Москвы, Московской и Тульской областей.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6. Управление в свое</w:t>
      </w:r>
      <w:r>
        <w:t xml:space="preserve">й деятельности руководствуется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</w:t>
      </w:r>
      <w:r>
        <w:t xml:space="preserve">ации, международными договорами Российской Федерации, нормативными правовыми актами Минсельхоза России, </w:t>
      </w:r>
      <w:hyperlink r:id="rId17" w:tooltip="Постановление Правительства РФ от 30.06.2004 N 327 (ред. от 29.11.2021) &quot;Об утверждении Положения о Федеральной службе по ветеринарному и фитосанитарному надзору&quot; (с изм. и доп., вступ. в силу с 01.01.2022)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 xml:space="preserve"> о Федеральной службе по ветеринарному и фитосанитарному надзору, утвержденным постановлением Правительства Российской Федерации от 30.06.2004 N 327, приказами Россельхознадзора, Типовым </w:t>
      </w:r>
      <w:hyperlink r:id="rId18" w:tooltip="Приказ Минсельхоза России от 04.10.2012 N 527 (ред. от 23.04.2021) &quot;Об утверждении Типового положения о территориальном органе Федеральной службы по ветеринарному и фитосанитарному надзору&quot; (Зарегистрировано в Минюсте России 08.02.2013 N 26921){КонсультантПлюс}" w:history="1">
        <w:r>
          <w:rPr>
            <w:color w:val="0000FF"/>
          </w:rPr>
          <w:t>положением</w:t>
        </w:r>
      </w:hyperlink>
      <w:r>
        <w:t xml:space="preserve"> о территориальном органе Федеральной службы по ветеринарному и фитосанитарному надзору, утвержденным приказом Ми</w:t>
      </w:r>
      <w:r>
        <w:t>нсельхоза России от 04.10.2012 N 527, и настоящим Положением.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7. Управление осуществляет возложенные на него полномочия непосредственно и с привлечением уполномоченных и подведомственных Россельхознадзору организаций, которые аккредитованы и имеют лицензии</w:t>
      </w:r>
      <w:r>
        <w:t xml:space="preserve"> в установленной сфере деятельности, во взаимодействии с другими территориальными управлениями Россельхознадзора, полномочным представителем Президента Российской Федерации в Центральном федеральном округе, территориальными органами других федеральных орга</w:t>
      </w:r>
      <w:r>
        <w:t>нов исполнительной власти, органами исполнительной власти города Москвы, Московской и Тульской областей, органами местного самоуправления, общественными объединениями, организациями и гражданами.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Взаимодействие осуществляется в форме: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планирования и реализ</w:t>
      </w:r>
      <w:r>
        <w:t>ации совместных мероприятий;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подготовки предложений по совершенствованию законодательства Российской Федерации и законодательства города Москвы, Московской и Тульской областей;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обмена информацией, необходимой для реализации полномочий соответствующих орган</w:t>
      </w:r>
      <w:r>
        <w:t>ов и организаций и предоставляемой в установленном порядке;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а также иных формах.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8. Положение об Управлении, изменения и дополнения, вносимые в него, утверждаются приказами Россельхознадзора в соответствии с Типовым </w:t>
      </w:r>
      <w:hyperlink r:id="rId19" w:tooltip="Приказ Минсельхоза России от 04.10.2012 N 527 (ред. от 23.04.2021) &quot;Об утверждении Типового положения о территориальном органе Федеральной службы по ветеринарному и фитосанитарному надзору&quot; (Зарегистрировано в Минюсте России 08.02.2013 N 26921){КонсультантПлюс}" w:history="1">
        <w:r>
          <w:rPr>
            <w:color w:val="0000FF"/>
          </w:rPr>
          <w:t>положением</w:t>
        </w:r>
      </w:hyperlink>
      <w:r>
        <w:t xml:space="preserve"> о территориальном органе Федеральной службы по ветеринарному и фитосанитарному надзору, утвержденным приказом Ми</w:t>
      </w:r>
      <w:r>
        <w:t>нсельхоза России от 04.10.2012 N 527, и настоящим Положением.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Title"/>
        <w:jc w:val="center"/>
        <w:outlineLvl w:val="1"/>
      </w:pPr>
      <w:r>
        <w:t>II. Полномочия Управления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>9. Управление на закрепленной территории осуществляет следующие полномочия: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 осуществляет: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9.1.1. федеральный государственный ветеринарный надзор, включающий в то</w:t>
      </w:r>
      <w:r>
        <w:t>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</w:t>
      </w:r>
      <w:r>
        <w:t>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генно-инженерно-модифицированных организмов, а та</w:t>
      </w:r>
      <w:r>
        <w:t>кже государственный надзор в области безопасного обращения с пестицидами и агрохимикатами в пределах своей компетенции;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9.1.2. государственный карантинный фитосанитарный контроль (надзор) в пределах своей компетенции;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9.1.3. государственный надзор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</w:t>
      </w:r>
      <w:r>
        <w:t xml:space="preserve"> производства, побочных продуктов переработки зерна при осуществлении их закупок для государственных нужд, ввозе (вывозе) на территорию Евразийского экономического союза, а также при поставке (закладке) зерна и крупы в государственный резерв, их хранении в</w:t>
      </w:r>
      <w:r>
        <w:t xml:space="preserve"> составе государственного резерва и транспортировке;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9.1.4. государственный земельный надзор в отношении земель сельскохозяйственного назначения, оборот которых регулируется Федеральным </w:t>
      </w:r>
      <w:hyperlink r:id="rId20" w:tooltip="Федеральный закон от 24.07.2002 N 101-ФЗ (ред. от 28.06.2021) &quot;Об обороте земель сельскохозяйственного назначения&quot; (с изм. и доп., вступ. в силу с 01.09.2021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назначения", и виноградопригодных земель в пределах своей компетенции, в том числе надзор за: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обеспечением защиты указанных земель от загрязнения их</w:t>
      </w:r>
      <w:r>
        <w:t xml:space="preserve"> опасными химическими веществами, патогенами и экопатогенами;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</w:t>
      </w:r>
      <w:r>
        <w:t>и или иными опасными для здоровья людей и окружающей среды веществами и отходами производства и потребления;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соблюдением требований и обязательных мероприятий по улучшению земель и охране почв от ветровой, водной эрозии и предотвращению других процессов, у</w:t>
      </w:r>
      <w:r>
        <w:t>худшающих качественное состояние земель;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соблюдением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21" w:tooltip="Федеральный закон от 24.07.2002 N 101-ФЗ (ред. от 28.06.2021) &quot;Об обороте земель сельскохозяйственного назначения&quot; (с изм. и доп., вступ. в силу с 01.09.2021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</w:t>
      </w:r>
      <w:r>
        <w:t>вом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соблюдением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соблюдением обязанностей по рекультивации земель при о</w:t>
      </w:r>
      <w:r>
        <w:t>существлении строительных, мелиоративных, изыскательных и иных работ, в том числе работ, осуществляемых для внутрихозяйственных или собственных надобностей;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соблюдением предписаний, выданных должностными лицами Управления в пределах компетенции, по вопроса</w:t>
      </w:r>
      <w:r>
        <w:t>м соблюдения требований земельного законодательства и устранения нарушений в области земельных отношений;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9.1.5. организацию проведения работ по обеззараживанию подкарантинных объектов методом газации и работ по их дегазации;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9.1.6. лицензирование фармацев</w:t>
      </w:r>
      <w:r>
        <w:t xml:space="preserve">тической деятельности в сфере обращения лекарственных средств для ветеринарного применения, за исключением указанной деятельности, осуществляемой ветеринарными аптечными организациями, индивидуальными предпринимателями и ветеринарными организациями, места </w:t>
      </w:r>
      <w:r>
        <w:t>осуществления деятельности которых расположены на территориях осуществления полномочий двух или более территориальных управлений Россельхознадзора, организациями оптовой торговли лекарственными средствами для ветеринарного применения;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9.1.7. федеральный го</w:t>
      </w:r>
      <w:r>
        <w:t>сударственный надзор в сфере обращения лекарственных средств в отношении лекарственных средств для ветеринарного применения;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9.1.8. принятие решений об изъятии и уничтожении фальсифицированных лекарственных средств и (или) недоброкачественных лекарственных</w:t>
      </w:r>
      <w:r>
        <w:t xml:space="preserve"> средств в отношении лекарственных средств для ветеринарного применения &lt;*&gt;;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&lt;*&gt; Подпункт 9.1.8 пункта 9 утрачивает силу с 01.01.2027;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>9.1.9. контроль за полнотой и качеством осуществления органами государственной власти с</w:t>
      </w:r>
      <w:r>
        <w:t>убъектов Российской Федерации переданных полномочий Российской Федерации в области ветеринарии с правом проведения проверок;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9.1.10. проверку соответствия соискателя лицензии (лицензиата) лицензионным требованиям, предъявляемым к соискателю лицензии (лицен</w:t>
      </w:r>
      <w:r>
        <w:t>зиату) на осуществление деятельности по производству лекарственных средств для ветеринарного применения, и лицензионный контроль в сфере производства лекарственных средств для ветеринарного применения;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9.1.11. государственный надзор в области семеноводства</w:t>
      </w:r>
      <w:r>
        <w:t xml:space="preserve"> в отношении семян сельскохозяйственных растений;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9.1.12. наблюдение за факторами среды обитания человека в пределах своей компетенции, включая: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биологические (вирусные, бактериальные, паразитарные);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химические, в том числе источники антропогенного воздейс</w:t>
      </w:r>
      <w:r>
        <w:t>твия на окружающую природную среду;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социальные (безопасность пищевых продуктов);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природно-климатические факторы, в том числе источники антропогенного воздействия на окружающую природную среду.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9.1.13. выборочный контроль качества лекарственных средств для </w:t>
      </w:r>
      <w:r>
        <w:t>ветеринарного применения;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9.1.14. проведение инспектирования субъектов обращения лекарственных средств для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</w:t>
      </w:r>
      <w:r>
        <w:t>нения, правил надлежащей дистрибьюторской практики лекарственных препаратов для ветеринарного применения, правил надлежащей аптечной практики лекарственных препаратов для ветеринарного применения;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9.1.15. проведение инспектирования субъектов обращения лекарственных средств для ветеринарного применения, производство которых осуществляется в Российской Федерации, на соответствие требованиям правил надлежащей производственной практики;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9.1.16. монитори</w:t>
      </w:r>
      <w:r>
        <w:t>нг карантинного фитосанитарного состояния территории одного или нескольких субъектов Российской Федерации;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9.1.17. формирование и ведение базы открытых данных карантинных фитосанитарных зон в электронной форме;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9.1.18. контроль за посевом и посадкой подкар</w:t>
      </w:r>
      <w:r>
        <w:t>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9.1.19. обеспечение защиты подкарантинной пр</w:t>
      </w:r>
      <w:r>
        <w:t>одукции, подкарантинных объектов в отношении их состава, замены и возможности повторного заражения и (или) засорения начиная с момента выдачи фитосанитарного сертификата, реэкспортного фитосанитарного сертификата до начала осуществления экспорта;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9.1.20. в</w:t>
      </w:r>
      <w:r>
        <w:t>едение федеральных государственных информационных систем выдачи и учета фитосанитарной документации,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</w:t>
      </w:r>
      <w:r>
        <w:t>1.21. включение в реестр подкарантинных объектов, на которых используются технологии, обеспечивающие лишение карантинных объектов жизнеспособности;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9.1.22. организацию проведения лабораторных исследований в области карантина растений в части, касающейся де</w:t>
      </w:r>
      <w:r>
        <w:t>ятельности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9.1.23. фитосанитарную сертификацию, реэкспортную фитосанитарную сертификацию, а также карантинную сертификацию подкарантинной продукции;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9.1.24. установление карантинного фитосанитарного состояния территории одного или нескольких су</w:t>
      </w:r>
      <w:r>
        <w:t>бъектов Российской Федерации, карантинное фитосанитарное обследование растений, в том числе виноградных насаждений, в вегетационный период как в зонах их возделывания (лаборатории, питомники, плантации, поля, сады, теплицы и другие), так и в зонах произрас</w:t>
      </w:r>
      <w:r>
        <w:t>тания дикорастущих растений, а также хранимых или транспортируемых растений и растительной продукции;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9.1.25. установление и упразднение карантинных фитосанитарных зон, введение и отмену карантинного фитосанитарного режима, организацию осуществления меропр</w:t>
      </w:r>
      <w:r>
        <w:t xml:space="preserve">иятий по локализации очага </w:t>
      </w:r>
      <w:r>
        <w:lastRenderedPageBreak/>
        <w:t>карантинного объекта и (или) ликвидации популяции карантинного объекта;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9.1.26. организацию проведения карантинного фитосанитарного обеззараживания подкарантинной продукции, подкарантинных объектов, в том числе при осуществлении </w:t>
      </w:r>
      <w:r>
        <w:t>экспортно-импортных поставок, в части, касающейся деятельности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9.1.27. контроль за ввозом на территорию Российской Федерации, в пределах подконтрольной Управлению территории, генно-инженерно-модифицированных организмов и семян в пунктах пропуск</w:t>
      </w:r>
      <w:r>
        <w:t>а через государственную границу Российской Федерации;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9.1.28. мониторинг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</w:t>
      </w:r>
      <w:r>
        <w:t>ь за выпуском таких организмов в окружающую среду - в пределах своей компетенции;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9.1.29. проверки (инспекции) предприятий третьих стран, не являющихся государствами - членами Евразийского экономического союза, а также аудит зарубежных официальных систем н</w:t>
      </w:r>
      <w:r>
        <w:t xml:space="preserve">адзора в соответствии с </w:t>
      </w:r>
      <w:hyperlink r:id="rId22" w:tooltip="Решение Совета Евразийской экономической комиссии от 09.10.2014 N 94 &quot;О Положении о едином порядке проведения совместных проверок объектов и отбора проб товаров (продукции), подлежащих ветеринарному контролю (надзору)&quot;{КонсультантПлюс}" w:history="1">
        <w:r>
          <w:rPr>
            <w:color w:val="0000FF"/>
          </w:rPr>
          <w:t>Положением</w:t>
        </w:r>
      </w:hyperlink>
      <w:r>
        <w:t xml:space="preserve"> о едином порядке проведения совместных проверок объектов и отбора проб тов</w:t>
      </w:r>
      <w:r>
        <w:t>аров (продукции), подлежащих ветеринарному контролю (надзору), утвержденным решением Совета Евразийской экономической комиссии от 9 октября 2014 г. N 94;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9.1.30. функции по обеспечению реализации обязательств, вытекающих из членства Российской Федерации во</w:t>
      </w:r>
      <w:r>
        <w:t xml:space="preserve"> Всемирной торговой организации, в установленной сфере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9.1.31.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9.1.32. лицензирование деят</w:t>
      </w:r>
      <w:r>
        <w:t>ельности по содержанию и использованию животных в зоопарках, зоосадах, цирках, зоотеатрах, дельфинариях, океанариумах, за исключением указанной деятельности, места осуществления которой расположены на территориях осуществления полномочий двух или более тер</w:t>
      </w:r>
      <w:r>
        <w:t>риториальных управлений Россельхознадзора;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9.1.33. государственный надзор в области производства посадочного материала виноградных растений.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9.2. выдает в установленных законодательством Российской Федерации случаях: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 ветеринарные сопроводительные докумен</w:t>
      </w:r>
      <w:r>
        <w:t>ты;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 карантинные сертификаты;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 фитосанитарные сертификаты;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 реэкспортные фитосанитарные сертификаты;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9.3. осуществляет в соответствии с законодательством Российской Федерации и иными нормативными правовыми актами о контрактной системе в сфере закупок то</w:t>
      </w:r>
      <w:r>
        <w:t>варов, работ, услуг для обеспечения государственных и муниципальных нужд закупки товаров, работ, услуг для нужд Управления, в установленной сфере деятельности в пределах доведенных лимитов бюджетных обязательств;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9.4. осуществляет мероприятия по контролю, </w:t>
      </w:r>
      <w:r>
        <w:t>направленные на обеспечение охраны территории Российской Федерации от заноса из иностранных государств и распространения заразных болезней животных, а также государственный карантинный фитосанитарный контроль (надзор), направленный на обеспечение охраны ра</w:t>
      </w:r>
      <w:r>
        <w:t>стений и территории Российской Федерации от проникновения на нее и распространения по ней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стран-импортеров, в том числе: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</w:t>
      </w:r>
      <w:r>
        <w:t>.4.1. издает индивидуальные правовые акты, касающиеся проведения обязательных диагностических исследований и вакцинации животных по противоэпизоотическим показаниям;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9.5. беспрепятственно посещать &lt;**&gt;: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&lt;**&gt; В соответствии с </w:t>
      </w:r>
      <w:hyperlink r:id="rId23" w:tooltip="Решение Комиссии Таможенного союза от 18.06.2010 N 317 (ред. от 11.01.2022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Едиными ветеринарными (ветеринарно-санитарными) требованиями, предъявляемые к товарам, подлежащим ветеринарному контролю (надзору)&quot;){КонсультантПлюс}" w:history="1">
        <w:r>
          <w:rPr>
            <w:color w:val="0000FF"/>
          </w:rPr>
          <w:t>Положением</w:t>
        </w:r>
      </w:hyperlink>
      <w:r>
        <w:t xml:space="preserve"> о Едином порядке осуществления ветеринарного контроля (надзо</w:t>
      </w:r>
      <w:r>
        <w:t>ра) на таможенной границе Евразийского экономического союза и на таможенной территории Евразийского экономического союза, утвержденным Решением Комиссии Таможенного союза от 18.06.2010 N 317, государственные инспекторы в пределах своих полномочий имеют пра</w:t>
      </w:r>
      <w:r>
        <w:t>во беспрепятственно посещать объекты производства, хранения и переработки подконтрольных товаров.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>9.5.1. подкарантинные объекты, принадлежащие индивидуальным предпринимателям и гражданам, подкарантинные объекты независимо от организационно-правовых форм и</w:t>
      </w:r>
      <w:r>
        <w:t xml:space="preserve"> форм собственности организаций, которым принадлежат такие объекты, а также территории, на которых указанные объекты находятся, в том числе территории воинских частей, объекты федеральных органов исполнительной власти, ведающих вопросами обороны, безопасно</w:t>
      </w:r>
      <w:r>
        <w:t>сти, внутренних дел, пожарной безопасности, таможенного дела, охраны Государственной границы Российской Федерации, в целях проведения фитосанитарного карантинного обследования и других мероприятий по контролю;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9.5.2. иные объекты в пределах своей компетенц</w:t>
      </w:r>
      <w:r>
        <w:t>ии;</w:t>
      </w:r>
    </w:p>
    <w:p w:rsidR="00000000" w:rsidRDefault="00B966D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6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6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966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966D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966D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966D0">
      <w:pPr>
        <w:pStyle w:val="ConsPlusNormal"/>
        <w:spacing w:before="260"/>
        <w:ind w:firstLine="540"/>
        <w:jc w:val="both"/>
      </w:pPr>
      <w:r>
        <w:t>9.7. составляет в порядке, установленном законодательством Российской Федерации, акты государственного карантинного фитосанитарного контроля (надзора), акты административных обследований объектов земельных отношений, в пределах своей компетенции осуществля</w:t>
      </w:r>
      <w:r>
        <w:t>ет производство по делам об административных правонарушениях в соответствии с законодательством Российской Федерации, в том числе составляет протоколы об административных правонарушениях, рассматривает дела об административных правонарушениях и назначает а</w:t>
      </w:r>
      <w:r>
        <w:t>дминистративные наказания;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9.8. подготавливает и передает в следственные органы, прокуратуру и судебные инстанции материалы по делам о нарушениях законодательства Российской Федерации в закрепленной сфере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9.9. организовывает проведение необхо</w:t>
      </w:r>
      <w:r>
        <w:t>димых расследований, испытаний, экспертиз, анализов и оценок, а также научных исследований по вопросам осуществления надзора в закрепленной сфере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9.10. выдает предписания юридическим лицам, индивидуальным предпринимателям об устранении выявле</w:t>
      </w:r>
      <w:r>
        <w:t>нных нарушений;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9.11. в установленной сфере деятельности взыскивает штрафы и предъявляет иски на возмещение нанесенного ущерба;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9.12. осуществляет в установленном законодательством Российской Федерации порядке координацию и контроль деятельности подведомст</w:t>
      </w:r>
      <w:r>
        <w:t>венных Россельхознадзору федеральных государственных бюджетных учреждений, расположенных на закрепленной территории;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9.13. запрашивает у федеральных органов исполнительной власти и их территориальных органов, органов исполнительной власти субъектов Российс</w:t>
      </w:r>
      <w:r>
        <w:t>кой Федерации и органов местного самоуправления, а также юридических и физических лиц, в том числе индивидуальных предпринимателей, сведения и материалы, необходимые для выполнения полномочий в установленной сфере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9.14. в порядке, установленн</w:t>
      </w:r>
      <w:r>
        <w:t>ом законодательством Российской Федерации, принимает решение о необходимости проведения отчуждения животных и изъятия продуктов животноводства при ликвидации очагов особо опасных болезней животных;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9.15. осуществляет прием граждан, обеспечивает своевременн</w:t>
      </w:r>
      <w:r>
        <w:t>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9.16. обеспечивает в пределах своей компетенции защиту сведений, составляю</w:t>
      </w:r>
      <w:r>
        <w:t>щих государственную тайну;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9.17. обеспечивает мобилизационную подготовку и мобилизацию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9.18. осуществляет организацию и ведение гражданской обороны в Управлении;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9.19. осуществляет в соответствии с законодательством Российской Федерации работу </w:t>
      </w:r>
      <w:r>
        <w:t>по комплектованию, хранению, учету и использованию архивных документов, образовавшихся в процессе деятельности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9.20. осуществляет функции получателя средств федерального бюджета в части средств, предусмотренных на содержание Управления и реализацию возложенных на него функций;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9.21. осуществляет иные полномочия в закрепленной сфере деятельности Россельхознадзора, е</w:t>
      </w:r>
      <w:r>
        <w:t>сли такие полномочия предусмотрены международными актами, в том числе актами Евразийского экономического союза,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10. Управление в ус</w:t>
      </w:r>
      <w:r>
        <w:t>тановленном порядке осуществляет иные разрешительные, контрольно-надзорные полномочия, а также меры государственного принуждения, установленные законодательством Российской Федерации.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 В целях осуществления взаимодействия с органами исполнительной власт</w:t>
      </w:r>
      <w:r>
        <w:t>и города Москвы, Московской и Тульской областей, органами местного самоуправления, территориальными органами иных федеральных органов исполнительной власти и полномочным представителем Президента Российской Федерации в Центральном федеральном округе Управл</w:t>
      </w:r>
      <w:r>
        <w:t>ение в пределах закрепленной сферы деятельности: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11.1. выполняет задачи и функции Россельхознадзора, в том числе связанные с реализацией федеральных программ, планов и отдельных мероприятий, предусмотренных актами Президента Российской Федерации, Правитель</w:t>
      </w:r>
      <w:r>
        <w:t>ства Российской Федерации, Минсельхоза России, Россельхознадзора;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11.2. запрашивает в установленном порядке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</w:t>
      </w:r>
      <w:r>
        <w:t>3. направляет информационно-аналитические материалы, экономико-статистические данные и иную информацию органам исполнительной власти города Москвы, Московской и Тульской областей, органам местного самоуправления, территориальным органам иных федеральных ор</w:t>
      </w:r>
      <w:r>
        <w:t>ганов исполнительной власти и полномочному представителю Президента Российской Федерации в Центральном федеральном округе, необходимую для реализации полномочий и принятия решений по вопросам, находящимся в сфере их ведения, с соблюдением требований по защ</w:t>
      </w:r>
      <w:r>
        <w:t>ите информации с ограниченным доступом в порядке, предусмотренном законодательством Российской Федерации;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11.4. осуществляет контроль и надзор за выполнением органами исполнительной власти города Москвы, Московской и Тульской областей переданных им в соотв</w:t>
      </w:r>
      <w:r>
        <w:t>етствии с федеральными законами полномочий федеральных органов исполнительной власти по предметам совместного ведения, а также за соблюдением требований к качеству и доступности государственных услуг организациями, через которые они оказываются;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11.5. прив</w:t>
      </w:r>
      <w:r>
        <w:t>лекает органы исполнительной власти города Москвы, Московской и Тульской областей, органы местного самоуправления, территориальные органы иных федеральных органов исполнительной власти и полномочного представителя Президента Российской Федерации в Централь</w:t>
      </w:r>
      <w:r>
        <w:t xml:space="preserve">ном федеральном округе (по согласованию) к проведению совместных проверок соблюдения требований, предъявляемых к </w:t>
      </w:r>
      <w:r>
        <w:lastRenderedPageBreak/>
        <w:t>качеству и доступности государственных услуг, оказываемых организациями;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11.6. направляет руководителям исполнительных органов государственной </w:t>
      </w:r>
      <w:r>
        <w:t>власти города Москвы, Московской и Тульской областей, органов местного самоуправления, территориальных органов иных федеральных органов исполнительной власти и полномочному представителю Президента Российской Федерации в Центральном федеральном округе пред</w:t>
      </w:r>
      <w:r>
        <w:t>ложения, касающиеся вопросов совместной деятельности, а также информацию об основных направлениях и результатах своей деятельности;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11.7. рассматривает обращения руководителей высших исполнительных органов государственной власти города Москвы, Московской и</w:t>
      </w:r>
      <w:r>
        <w:t xml:space="preserve"> Тульской областей, органов местного самоуправления, территориальных органов иных федеральных органов исполнительной власти и полномочного представителя Президента Российской Федерации в Центральном федеральном округе и информируют их о принятых решениях;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11.8. направляет в Россельхознадзор информацию о систематическом привлечении физических лиц (в том числе индивидуальных предпринимателей) и юридических лиц к ответственности в связи с нарушением законодательства Российской Федерации и Евразийского экономич</w:t>
      </w:r>
      <w:r>
        <w:t>еского в области ветеринарии при осуществлении ввоза, транзита или вывоза подконтрольных товаров.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Title"/>
        <w:jc w:val="center"/>
        <w:outlineLvl w:val="1"/>
      </w:pPr>
      <w:r>
        <w:t>III. Организация деятельности Управления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ind w:firstLine="540"/>
        <w:jc w:val="both"/>
      </w:pPr>
      <w:r>
        <w:t>12. Управление возглавляет руководитель, назначаемый на должность и освобождаемый от должности в установленном поря</w:t>
      </w:r>
      <w:r>
        <w:t>дке Министром сельского хозяйства Российской Федерации по представлению руководителя Россельхознадзора.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При назначении руководителя Управления Минсельхоз России заключает с ним служебный контракт в порядке, установленном законодательством о федеральной гос</w:t>
      </w:r>
      <w:r>
        <w:t>ударственной гражданской службе.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13. Руководитель Управления несет персональную ответственность за выполнение возложенных на Управление полномочий и результаты его работы.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 Руководитель Управления без доверенности представляет Управление в федеральных о</w:t>
      </w:r>
      <w:r>
        <w:t>рганах исполнительной власти, судебных органах, органах исполнительной власти субъектов Российской Федерации, органах местного самоуправления, организациях.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Руководитель Управления осуществляет следующие полномочия: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14.1. распределяет обязанности между сво</w:t>
      </w:r>
      <w:r>
        <w:t>ими заместителями;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14.2. представляет Руководителю Россельхознадзора: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14.2.1. предложения о назначении на должность и освобождении от должности заместителей Руководителя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14.2.2. на согласование предложения по структуре и штатному расписанию Упр</w:t>
      </w:r>
      <w:r>
        <w:t>авления, фонду оплаты труда работников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14.2.3. представления о присвоении почетных званий, награждении государственными и ведомственными наградами работников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 xml:space="preserve">14.2.4. на утверждение проекты плана и прогнозные показатели деятельности </w:t>
      </w:r>
      <w:r>
        <w:t>Управления, а также отчет об их исполнении;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14.2.5. предложения о создании подразделений Управления по направлениям деятельности Россельхознадзора или обособленных отделов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14.3. назначает на должность и освобождает от должности работников Управления, устанавливает их должностные обязанности, применяет к ним меры поощрения и взыскания в пределах своей компетенции;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14.4. решает в соответствии с законодательством Российской Фед</w:t>
      </w:r>
      <w:r>
        <w:t>ерации вопросы прохождения федеральной государственной гражданской службы в Управлении;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14.5. утверждает положения о структурных подразделениях Управления и должностные регламенты работников Управления;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14.6. организует финансовую деятельность Управления в</w:t>
      </w:r>
      <w:r>
        <w:t xml:space="preserve"> пределах средств, установленных в утвержденных на очередной год сметах, обеспечивает соблюдение финансовой и учетной дисциплины, подписывает финансовые документы, заключает договоры, выдает доверенности;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14.7. представляет Управление в федеральных органах</w:t>
      </w:r>
      <w:r>
        <w:t xml:space="preserve"> исполнительной власти, органах исполнительной власти субъектов Российской Федерации, иных органах и организациях;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14.8. обеспечивает защиту сведений, составляющих государственную тайну;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14.9. осуществляет иные полномочия в соответствии с законодательством</w:t>
      </w:r>
      <w:r>
        <w:t xml:space="preserve"> Российской Федерации.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15. Руководитель Управления издает приказы ненормативного характера по вопросам, закрепленной сферы деятельности Управления.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16. Руководитель Управления приглашает руководителей (представителей) органов исполнительной власти города М</w:t>
      </w:r>
      <w:r>
        <w:t>осквы, Московской и Тульской областей, органов местного самоуправления, территориальных органов иных федеральных органов исполнительной власти для участия в совещаниях, комиссиях и рабочих группах по вопросам, закрепленной сферы деятельности Управления.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Ру</w:t>
      </w:r>
      <w:r>
        <w:t xml:space="preserve">ководитель управления в случае приглашения принимает участие (направляет управомоченных им лиц для участия) в совещаниях, проводимых руководителями высших исполнительных органов государственной власти города Москвы, Московской и Тульской областей, органов </w:t>
      </w:r>
      <w:r>
        <w:t>местного самоуправления, территориальных органов иных федеральных органов исполнительной власти и полномочным представителем Президента Российской Федерации в Центральном федеральном округе, а также в работе совещательных и координационных органов, создава</w:t>
      </w:r>
      <w:r>
        <w:t>емых этими органами, коллегий указанных органов, в заседаниях комиссий и рабочих групп, образованных указанными органами.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17. Руководитель Управления имеет заместителей, назначаемых на должность и освобождаемых от должности руководителем Россельхознадзора.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Количество заместителей руководителя Управления устанавливается руководителем Россельхознадзора.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При назначении заместителей руководителя Управления Россельхознадзор заключает с ними служебный контракт в порядке, установленном законодательством о федераль</w:t>
      </w:r>
      <w:r>
        <w:t>ной государственной гражданской службе.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18. Образование Управления, а также его реорганизация или упразднение осуществляются руководителем Россельхознадзора путем принятия решения на основании схемы размещения территориальных органов.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19. Управление в уста</w:t>
      </w:r>
      <w:r>
        <w:t>новленном порядке представляет в Россельхознадзор отчетность о своей деятельности.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20. Контроль за деятельностью Управления в установленном порядке осуществляет Россельхознадзор.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21. Руководитель Россельхознадзора вправе приостановить действие или отменить</w:t>
      </w:r>
      <w:r>
        <w:t xml:space="preserve"> решение Управления.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22. Финансирование расходов на содержание Управления осуществляется за счет средств, предусмотренных в федеральном бюджете.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lastRenderedPageBreak/>
        <w:t>23. Имущество Управления является федеральной собственностью и закрепляется за Управлением на праве оперативног</w:t>
      </w:r>
      <w:r>
        <w:t>о управления.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24.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</w:t>
      </w:r>
      <w:r>
        <w:t>нодательством Российской Федерации.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Управление участвует в гражданских правоотношениях в форме государственного учреждения.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25. Должностные лица Управления имеют право на ношение форменной одежды.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26. Полное наименование Управления - Управление Федеральной</w:t>
      </w:r>
      <w:r>
        <w:t xml:space="preserve"> службы по ветеринарному и фитосанитарному надзору по городу Москва, Московской и Тульской областям.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Краткое наименование Управления - Управление Россельхознадзора по городу Москва, Московской и Тульской областям.</w:t>
      </w:r>
    </w:p>
    <w:p w:rsidR="00000000" w:rsidRDefault="00B966D0">
      <w:pPr>
        <w:pStyle w:val="ConsPlusNormal"/>
        <w:spacing w:before="200"/>
        <w:ind w:firstLine="540"/>
        <w:jc w:val="both"/>
      </w:pPr>
      <w:r>
        <w:t>Местонахождение Управления: 123308, г. Мос</w:t>
      </w:r>
      <w:r>
        <w:t>ква, проспект Маршала Жукова, дом 1.</w:t>
      </w:r>
    </w:p>
    <w:p w:rsidR="00000000" w:rsidRDefault="00B966D0">
      <w:pPr>
        <w:pStyle w:val="ConsPlusNormal"/>
        <w:jc w:val="both"/>
      </w:pPr>
    </w:p>
    <w:p w:rsidR="00000000" w:rsidRDefault="00B966D0">
      <w:pPr>
        <w:pStyle w:val="ConsPlusNormal"/>
        <w:jc w:val="both"/>
      </w:pPr>
    </w:p>
    <w:p w:rsidR="00B966D0" w:rsidRDefault="00B96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66D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0" w:rsidRDefault="00B966D0">
      <w:pPr>
        <w:spacing w:after="0" w:line="240" w:lineRule="auto"/>
      </w:pPr>
      <w:r>
        <w:separator/>
      </w:r>
    </w:p>
  </w:endnote>
  <w:endnote w:type="continuationSeparator" w:id="0">
    <w:p w:rsidR="00B966D0" w:rsidRDefault="00B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6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6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6D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6D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20A2D">
            <w:rPr>
              <w:rFonts w:ascii="Tahoma" w:hAnsi="Tahoma" w:cs="Tahoma"/>
            </w:rPr>
            <w:fldChar w:fldCharType="separate"/>
          </w:r>
          <w:r w:rsidR="00720A2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20A2D">
            <w:rPr>
              <w:rFonts w:ascii="Tahoma" w:hAnsi="Tahoma" w:cs="Tahoma"/>
            </w:rPr>
            <w:fldChar w:fldCharType="separate"/>
          </w:r>
          <w:r w:rsidR="00720A2D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966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0" w:rsidRDefault="00B966D0">
      <w:pPr>
        <w:spacing w:after="0" w:line="240" w:lineRule="auto"/>
      </w:pPr>
      <w:r>
        <w:separator/>
      </w:r>
    </w:p>
  </w:footnote>
  <w:footnote w:type="continuationSeparator" w:id="0">
    <w:p w:rsidR="00B966D0" w:rsidRDefault="00B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6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Россельхознадзора от 30.06.2021 N 738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новой редакции Положения об Управлении Федеральной службы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66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B966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66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D"/>
    <w:rsid w:val="00720A2D"/>
    <w:rsid w:val="00B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BCF6E-9013-44DC-B951-86277FA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673C2F3ABC2705E1D550AFF38CC84068256B6621B23B1030770C356A962DF8E3FD1E7E395AD53AF5C38A75913RATBL" TargetMode="External"/><Relationship Id="rId18" Type="http://schemas.openxmlformats.org/officeDocument/2006/relationships/hyperlink" Target="consultantplus://offline/ref=2673C2F3ABC2705E1D550AFF38CC8406835CB5621126B1030770C356A962DF8E2DD1BFEF95AF4DAE5A2DF10855FC2F686598D55B66DFF6A9R8T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73C2F3ABC2705E1D550AFF38CC8406835CB163112EB1030770C356A962DF8E3FD1E7E395AD53AF5C38A75913RATBL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673C2F3ABC2705E1D550AFF38CC84068256B6621B24B1030770C356A962DF8E3FD1E7E395AD53AF5C38A75913RATBL" TargetMode="External"/><Relationship Id="rId17" Type="http://schemas.openxmlformats.org/officeDocument/2006/relationships/hyperlink" Target="consultantplus://offline/ref=2673C2F3ABC2705E1D550AFF38CC8406835CB8631C2EB1030770C356A962DF8E2DD1BFEF95AF4CAC5D2DF10855FC2F686598D55B66DFF6A9R8TE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3C2F3ABC2705E1D550AFF38CC8406825CB7621271E6015625CD53A132859E3B98B2EC8BAF4EB15D26A7R5TBL" TargetMode="External"/><Relationship Id="rId20" Type="http://schemas.openxmlformats.org/officeDocument/2006/relationships/hyperlink" Target="consultantplus://offline/ref=2673C2F3ABC2705E1D550AFF38CC8406835CB163112EB1030770C356A962DF8E3FD1E7E395AD53AF5C38A75913RAT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73C2F3ABC2705E1D550AFF38CC8406825CB167102EB1030770C356A962DF8E3FD1E7E395AD53AF5C38A75913RATB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73C2F3ABC2705E1D550AFF38CC8406835CB163112EB1030770C356A962DF8E3FD1E7E395AD53AF5C38A75913RATBL" TargetMode="External"/><Relationship Id="rId23" Type="http://schemas.openxmlformats.org/officeDocument/2006/relationships/hyperlink" Target="consultantplus://offline/ref=2673C2F3ABC2705E1D550AFF38CC84068454B66E1C23B1030770C356A962DF8E2DD1BFED94AD4DA40B77E10C1CA920766785CB5A78DFRFT4L" TargetMode="External"/><Relationship Id="rId10" Type="http://schemas.openxmlformats.org/officeDocument/2006/relationships/hyperlink" Target="consultantplus://offline/ref=2673C2F3ABC2705E1D550AFF38CC8406835CB5621126B1030770C356A962DF8E2DD1BFEF95AF4DAE5A2DF10855FC2F686598D55B66DFF6A9R8TEL" TargetMode="External"/><Relationship Id="rId19" Type="http://schemas.openxmlformats.org/officeDocument/2006/relationships/hyperlink" Target="consultantplus://offline/ref=2673C2F3ABC2705E1D550AFF38CC8406835CB5621126B1030770C356A962DF8E2DD1BFEF95AF4DAE5A2DF10855FC2F686598D55B66DFF6A9R8T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73C2F3ABC2705E1D550AFF38CC8406835DB86E102EB1030770C356A962DF8E2DD1BFEF95AF4EAB5B2DF10855FC2F686598D55B66DFF6A9R8TEL" TargetMode="External"/><Relationship Id="rId14" Type="http://schemas.openxmlformats.org/officeDocument/2006/relationships/hyperlink" Target="consultantplus://offline/ref=2673C2F3ABC2705E1D550AFF38CC84068256B2621B21B1030770C356A962DF8E3FD1E7E395AD53AF5C38A75913RATBL" TargetMode="External"/><Relationship Id="rId22" Type="http://schemas.openxmlformats.org/officeDocument/2006/relationships/hyperlink" Target="consultantplus://offline/ref=2673C2F3ABC2705E1D550AFF38CC84068152B96F1B22B1030770C356A962DF8E2DD1BFEF95AF4DAE5E2DF10855FC2F686598D55B66DFF6A9R8TE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5935</Words>
  <Characters>33830</Characters>
  <Application>Microsoft Office Word</Application>
  <DocSecurity>2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30.06.2021 N 738"Об утверждении новой редакции Положения об Управлении Федеральной службы по ветеринарному и фитосанитарному надзору по городу Москва, Московской и Тульской областям"</vt:lpstr>
    </vt:vector>
  </TitlesOfParts>
  <Company>КонсультантПлюс Версия 4021.00.65</Company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30.06.2021 N 738"Об утверждении новой редакции Положения об Управлении Федеральной службы по ветеринарному и фитосанитарному надзору по городу Москва, Московской и Тульской областям"</dc:title>
  <dc:subject/>
  <dc:creator>kalso</dc:creator>
  <cp:keywords/>
  <dc:description/>
  <cp:lastModifiedBy>kalso</cp:lastModifiedBy>
  <cp:revision>2</cp:revision>
  <dcterms:created xsi:type="dcterms:W3CDTF">2022-03-02T16:56:00Z</dcterms:created>
  <dcterms:modified xsi:type="dcterms:W3CDTF">2022-03-02T16:56:00Z</dcterms:modified>
</cp:coreProperties>
</file>